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8DA72E" w14:textId="1D214881" w:rsidR="009A1485" w:rsidRDefault="00570F8A" w:rsidP="00AA2DDC">
      <w:pPr>
        <w:spacing w:line="312" w:lineRule="auto"/>
        <w:contextualSpacing/>
        <w:rPr>
          <w:rFonts w:ascii="PT Root Bold" w:hAnsi="PT Root Bold" w:cstheme="minorHAnsi"/>
          <w:bCs/>
          <w:color w:val="002855"/>
          <w:sz w:val="36"/>
          <w:szCs w:val="36"/>
        </w:rPr>
      </w:pPr>
      <w:r w:rsidRPr="00570F8A">
        <w:rPr>
          <w:rFonts w:ascii="PT Root" w:hAnsi="PT Root" w:cstheme="minorHAnsi"/>
          <w:b/>
          <w:color w:val="002855"/>
          <w:sz w:val="26"/>
          <w:szCs w:val="26"/>
        </w:rPr>
        <w:t>Staatssekretärin Dick-Walther besucht am Weltwassertag zwei Mineralbrunnen:</w:t>
      </w:r>
      <w:r w:rsidR="00E978E1">
        <w:rPr>
          <w:rFonts w:ascii="PT Root" w:hAnsi="PT Root" w:cstheme="minorHAnsi"/>
          <w:b/>
          <w:color w:val="002855"/>
          <w:sz w:val="26"/>
          <w:szCs w:val="26"/>
        </w:rPr>
        <w:br/>
      </w:r>
      <w:r w:rsidR="00AA2DDC" w:rsidRPr="00AA2DDC">
        <w:rPr>
          <w:rFonts w:ascii="PT Root Bold" w:hAnsi="PT Root Bold" w:cstheme="minorHAnsi"/>
          <w:bCs/>
          <w:color w:val="002855"/>
          <w:sz w:val="36"/>
          <w:szCs w:val="36"/>
        </w:rPr>
        <w:t>Mineralbrunnen sind ein wichtiger Teil der Daseinsvorsorge</w:t>
      </w:r>
    </w:p>
    <w:p w14:paraId="5781B46B" w14:textId="77777777" w:rsidR="002739B7" w:rsidRDefault="002739B7" w:rsidP="00AA2DDC">
      <w:pPr>
        <w:spacing w:line="312" w:lineRule="auto"/>
        <w:contextualSpacing/>
        <w:rPr>
          <w:rFonts w:ascii="PT Root" w:hAnsi="PT Root" w:cstheme="minorHAnsi"/>
          <w:b/>
          <w:color w:val="002855"/>
          <w:sz w:val="22"/>
          <w:szCs w:val="22"/>
        </w:rPr>
      </w:pPr>
    </w:p>
    <w:p w14:paraId="479ED5D6" w14:textId="3AF44789" w:rsidR="00FA0213" w:rsidRDefault="009A1485" w:rsidP="00FA0213">
      <w:pPr>
        <w:spacing w:line="360" w:lineRule="auto"/>
        <w:jc w:val="both"/>
        <w:rPr>
          <w:rFonts w:ascii="PT Root" w:hAnsi="PT Root" w:cstheme="minorHAnsi"/>
          <w:b/>
          <w:sz w:val="22"/>
          <w:szCs w:val="22"/>
        </w:rPr>
      </w:pPr>
      <w:r w:rsidRPr="00D86B74">
        <w:rPr>
          <w:rFonts w:ascii="PT Root" w:hAnsi="PT Root" w:cstheme="minorHAnsi"/>
          <w:b/>
          <w:color w:val="002855"/>
          <w:sz w:val="22"/>
          <w:szCs w:val="22"/>
        </w:rPr>
        <w:t>Bonn</w:t>
      </w:r>
      <w:r w:rsidR="00DB7800">
        <w:rPr>
          <w:rFonts w:ascii="PT Root" w:hAnsi="PT Root" w:cstheme="minorHAnsi"/>
          <w:b/>
          <w:color w:val="002855"/>
          <w:sz w:val="22"/>
          <w:szCs w:val="22"/>
        </w:rPr>
        <w:t>,</w:t>
      </w:r>
      <w:r w:rsidR="00C90E6B">
        <w:rPr>
          <w:rFonts w:ascii="PT Root" w:hAnsi="PT Root" w:cstheme="minorHAnsi"/>
          <w:b/>
          <w:color w:val="002855"/>
          <w:sz w:val="22"/>
          <w:szCs w:val="22"/>
        </w:rPr>
        <w:t xml:space="preserve"> Brohl-Lütz</w:t>
      </w:r>
      <w:r w:rsidR="00743174">
        <w:rPr>
          <w:rFonts w:ascii="PT Root" w:hAnsi="PT Root" w:cstheme="minorHAnsi"/>
          <w:b/>
          <w:color w:val="002855"/>
          <w:sz w:val="22"/>
          <w:szCs w:val="22"/>
        </w:rPr>
        <w:t>i</w:t>
      </w:r>
      <w:r w:rsidR="00C90E6B">
        <w:rPr>
          <w:rFonts w:ascii="PT Root" w:hAnsi="PT Root" w:cstheme="minorHAnsi"/>
          <w:b/>
          <w:color w:val="002855"/>
          <w:sz w:val="22"/>
          <w:szCs w:val="22"/>
        </w:rPr>
        <w:t>ng, Sinzig,</w:t>
      </w:r>
      <w:r w:rsidR="00DB7800">
        <w:rPr>
          <w:rFonts w:ascii="PT Root" w:hAnsi="PT Root" w:cstheme="minorHAnsi"/>
          <w:b/>
          <w:color w:val="002855"/>
          <w:sz w:val="22"/>
          <w:szCs w:val="22"/>
        </w:rPr>
        <w:t xml:space="preserve"> </w:t>
      </w:r>
      <w:r w:rsidR="00C90E6B">
        <w:rPr>
          <w:rFonts w:ascii="PT Root" w:hAnsi="PT Root" w:cstheme="minorHAnsi"/>
          <w:b/>
          <w:color w:val="002855"/>
          <w:sz w:val="22"/>
          <w:szCs w:val="22"/>
        </w:rPr>
        <w:t>22</w:t>
      </w:r>
      <w:r w:rsidR="008B70B6">
        <w:rPr>
          <w:rFonts w:ascii="PT Root" w:hAnsi="PT Root" w:cstheme="minorHAnsi"/>
          <w:b/>
          <w:color w:val="002855"/>
          <w:sz w:val="22"/>
          <w:szCs w:val="22"/>
        </w:rPr>
        <w:t>.0</w:t>
      </w:r>
      <w:r w:rsidR="00C90E6B">
        <w:rPr>
          <w:rFonts w:ascii="PT Root" w:hAnsi="PT Root" w:cstheme="minorHAnsi"/>
          <w:b/>
          <w:color w:val="002855"/>
          <w:sz w:val="22"/>
          <w:szCs w:val="22"/>
        </w:rPr>
        <w:t>3</w:t>
      </w:r>
      <w:r w:rsidRPr="00D86B74">
        <w:rPr>
          <w:rFonts w:ascii="PT Root" w:hAnsi="PT Root" w:cstheme="minorHAnsi"/>
          <w:b/>
          <w:color w:val="002855"/>
          <w:sz w:val="22"/>
          <w:szCs w:val="22"/>
        </w:rPr>
        <w:t>.202</w:t>
      </w:r>
      <w:r w:rsidR="00282073">
        <w:rPr>
          <w:rFonts w:ascii="PT Root" w:hAnsi="PT Root" w:cstheme="minorHAnsi"/>
          <w:b/>
          <w:color w:val="002855"/>
          <w:sz w:val="22"/>
          <w:szCs w:val="22"/>
        </w:rPr>
        <w:t>4</w:t>
      </w:r>
      <w:r w:rsidR="008F339F">
        <w:rPr>
          <w:rFonts w:ascii="PT Root" w:hAnsi="PT Root" w:cstheme="minorHAnsi"/>
          <w:b/>
          <w:color w:val="002855"/>
          <w:sz w:val="22"/>
          <w:szCs w:val="22"/>
        </w:rPr>
        <w:t>.</w:t>
      </w:r>
      <w:r>
        <w:rPr>
          <w:rFonts w:ascii="PT Root" w:hAnsi="PT Root" w:cstheme="minorHAnsi"/>
          <w:b/>
          <w:color w:val="002855"/>
          <w:sz w:val="22"/>
          <w:szCs w:val="22"/>
        </w:rPr>
        <w:t xml:space="preserve"> </w:t>
      </w:r>
      <w:r w:rsidR="00400165" w:rsidRPr="00400165">
        <w:rPr>
          <w:rFonts w:ascii="PT Root" w:hAnsi="PT Root" w:cstheme="minorHAnsi"/>
          <w:b/>
          <w:sz w:val="22"/>
          <w:szCs w:val="22"/>
        </w:rPr>
        <w:t>Staatssekretärin Petra Dick-Walther aus dem rheinland-pfälzischen Ministerium für Wirtschaft, Verkehr, Landwirtschaft und Weinbau nahm den Weltwassertag am 22. März 2024 zum Anlass, sich vor Ort über die wichtige Rolle der Mineralbrunnenbranche als Teil der Daseinsvorsorge zu informieren. Dazu besuchte sie die Mineralbrunnenbetriebe Tönissteiner und Sinziger und tauschte sich mit deren Geschäftsführern und Vertretern des Verbandes Deutscher Mineralbrunnen (VDM) aus.</w:t>
      </w:r>
    </w:p>
    <w:p w14:paraId="441BEC4D" w14:textId="77777777" w:rsidR="00400165" w:rsidRDefault="00400165" w:rsidP="00FA0213">
      <w:pPr>
        <w:spacing w:line="360" w:lineRule="auto"/>
        <w:jc w:val="both"/>
        <w:rPr>
          <w:rFonts w:ascii="PT Root" w:hAnsi="PT Root" w:cstheme="minorHAnsi"/>
          <w:b/>
          <w:sz w:val="22"/>
          <w:szCs w:val="22"/>
        </w:rPr>
      </w:pPr>
    </w:p>
    <w:p w14:paraId="2912F3C2" w14:textId="77777777" w:rsidR="00140856" w:rsidRDefault="00140856" w:rsidP="00140856">
      <w:pPr>
        <w:spacing w:line="360" w:lineRule="auto"/>
        <w:jc w:val="both"/>
        <w:rPr>
          <w:rFonts w:ascii="PT Root" w:hAnsi="PT Root" w:cstheme="minorHAnsi"/>
          <w:bCs/>
          <w:sz w:val="22"/>
          <w:szCs w:val="22"/>
        </w:rPr>
      </w:pPr>
      <w:r w:rsidRPr="00140856">
        <w:rPr>
          <w:rFonts w:ascii="PT Root" w:hAnsi="PT Root" w:cstheme="minorHAnsi"/>
          <w:bCs/>
          <w:sz w:val="22"/>
          <w:szCs w:val="22"/>
        </w:rPr>
        <w:t>„Neben guten Arbeitsplätzen in der Region steht die Mineralbrunnenindustrie auch immer für vielseitiges gesellschaftliches Engagement. Die Branche hat zudem traditionell aktiven Umwelt- und Klimaschutz als ureigene Aufgabe erkannt, vereinbart in herausragender Art und Weise ökonomische, ökologische und soziale Nachhaltigkeit miteinander. Es ist mir daher ein besonderes Anliegen für die Themen und die gesellschaftliche Bedeutung der Mineralbrunnenindustrie zu sensibilisieren“, so Staatsekretärin Petra Dick-Walther.</w:t>
      </w:r>
    </w:p>
    <w:p w14:paraId="2C84FBC9" w14:textId="77777777" w:rsidR="00140856" w:rsidRPr="00140856" w:rsidRDefault="00140856" w:rsidP="00140856">
      <w:pPr>
        <w:spacing w:line="360" w:lineRule="auto"/>
        <w:jc w:val="both"/>
        <w:rPr>
          <w:rFonts w:ascii="PT Root" w:hAnsi="PT Root" w:cstheme="minorHAnsi"/>
          <w:bCs/>
          <w:sz w:val="22"/>
          <w:szCs w:val="22"/>
        </w:rPr>
      </w:pPr>
    </w:p>
    <w:p w14:paraId="571E1A70" w14:textId="06A46F7E" w:rsidR="00140856" w:rsidRDefault="00140856" w:rsidP="00140856">
      <w:pPr>
        <w:spacing w:line="360" w:lineRule="auto"/>
        <w:jc w:val="both"/>
        <w:rPr>
          <w:rFonts w:ascii="PT Root" w:hAnsi="PT Root" w:cstheme="minorHAnsi"/>
          <w:bCs/>
          <w:sz w:val="22"/>
          <w:szCs w:val="22"/>
        </w:rPr>
      </w:pPr>
      <w:r w:rsidRPr="00140856">
        <w:rPr>
          <w:rFonts w:ascii="PT Root" w:hAnsi="PT Root" w:cstheme="minorHAnsi"/>
          <w:bCs/>
          <w:sz w:val="22"/>
          <w:szCs w:val="22"/>
        </w:rPr>
        <w:t>Erste Station war Brohl-Lützing beim dort ansässigen Unternehmen Tönissteiner. Im Rahmen einer Betriebsbesichtigung zeigte Geschäftsführer Hermann-Josef Hoppe der Staatssekretärin zunächst das Aushängeschild des Mineralbrunnens, die Glas-Mehrwegproduktion. Das Familienunternehmen gehört mit zu den ältesten in Rheinland-Pfalz und blickt auf eine mehr als 2.000-jährige Historie der Tönissteiner Quellen sowie eine bewegte Unternehmensentwicklung seit der Gründung im Jahr 1891 zurück. „Wir freuen uns sehr, dass Frau St</w:t>
      </w:r>
      <w:r w:rsidR="00233C46">
        <w:rPr>
          <w:rFonts w:ascii="PT Root" w:hAnsi="PT Root" w:cstheme="minorHAnsi"/>
          <w:bCs/>
          <w:sz w:val="22"/>
          <w:szCs w:val="22"/>
        </w:rPr>
        <w:t>aatssekretärin</w:t>
      </w:r>
      <w:r w:rsidRPr="00140856">
        <w:rPr>
          <w:rFonts w:ascii="PT Root" w:hAnsi="PT Root" w:cstheme="minorHAnsi"/>
          <w:bCs/>
          <w:sz w:val="22"/>
          <w:szCs w:val="22"/>
        </w:rPr>
        <w:t xml:space="preserve"> Dick-Walther sich anlässlich des Weltwassertages die Zeit genommen hat, sich über die Leistungsfähigkeit der </w:t>
      </w:r>
      <w:r w:rsidRPr="00140856">
        <w:rPr>
          <w:rFonts w:ascii="PT Root" w:hAnsi="PT Root" w:cstheme="minorHAnsi"/>
          <w:bCs/>
          <w:sz w:val="22"/>
          <w:szCs w:val="22"/>
        </w:rPr>
        <w:lastRenderedPageBreak/>
        <w:t xml:space="preserve">mittelständischen Brunnen in unserer Region zu informieren und wir im Rahmen des Besuchs die aktuell immer weiter zunehmenden Anforderungen und Eingriffe seitens der Politik, die unsere geschäftliche Tätigkeit mehr und mehr belasten, ansprechen konnten“, so Hoppe. </w:t>
      </w:r>
    </w:p>
    <w:p w14:paraId="3F9188C5" w14:textId="77777777" w:rsidR="00140856" w:rsidRPr="00140856" w:rsidRDefault="00140856" w:rsidP="00140856">
      <w:pPr>
        <w:spacing w:line="360" w:lineRule="auto"/>
        <w:jc w:val="both"/>
        <w:rPr>
          <w:rFonts w:ascii="PT Root" w:hAnsi="PT Root" w:cstheme="minorHAnsi"/>
          <w:bCs/>
          <w:sz w:val="22"/>
          <w:szCs w:val="22"/>
        </w:rPr>
      </w:pPr>
    </w:p>
    <w:p w14:paraId="38E92709" w14:textId="77777777" w:rsidR="00140856" w:rsidRDefault="00140856" w:rsidP="00140856">
      <w:pPr>
        <w:spacing w:line="360" w:lineRule="auto"/>
        <w:jc w:val="both"/>
        <w:rPr>
          <w:rFonts w:ascii="PT Root" w:hAnsi="PT Root" w:cstheme="minorHAnsi"/>
          <w:bCs/>
          <w:sz w:val="22"/>
          <w:szCs w:val="22"/>
        </w:rPr>
      </w:pPr>
      <w:r w:rsidRPr="00140856">
        <w:rPr>
          <w:rFonts w:ascii="PT Root" w:hAnsi="PT Root" w:cstheme="minorHAnsi"/>
          <w:bCs/>
          <w:sz w:val="22"/>
          <w:szCs w:val="22"/>
        </w:rPr>
        <w:t>Jürgen Reichle, Geschäftsführer des Verbandes Deutscher Mineralbrunnen (VDM), zeigte dies am Beispiel der aktuellen Neufassung der Mineral- und Tafelwasserverordnung auf: „Einige angedachte Änderungen führen anstatt zu mehr Klarstellung und Planungssicherheit eher zu  existenzbedrohenden Szenarien für viele Mineralbrunnenbetriebe“.</w:t>
      </w:r>
    </w:p>
    <w:p w14:paraId="14D10345" w14:textId="77777777" w:rsidR="00140856" w:rsidRPr="00140856" w:rsidRDefault="00140856" w:rsidP="00140856">
      <w:pPr>
        <w:spacing w:line="360" w:lineRule="auto"/>
        <w:jc w:val="both"/>
        <w:rPr>
          <w:rFonts w:ascii="PT Root" w:hAnsi="PT Root" w:cstheme="minorHAnsi"/>
          <w:bCs/>
          <w:sz w:val="22"/>
          <w:szCs w:val="22"/>
        </w:rPr>
      </w:pPr>
    </w:p>
    <w:p w14:paraId="638B50C5" w14:textId="2C081442" w:rsidR="00140856" w:rsidRDefault="00140856" w:rsidP="00140856">
      <w:pPr>
        <w:spacing w:line="360" w:lineRule="auto"/>
        <w:jc w:val="both"/>
        <w:rPr>
          <w:rFonts w:ascii="PT Root" w:hAnsi="PT Root" w:cstheme="minorHAnsi"/>
          <w:bCs/>
          <w:sz w:val="22"/>
          <w:szCs w:val="22"/>
        </w:rPr>
      </w:pPr>
      <w:r w:rsidRPr="00140856">
        <w:rPr>
          <w:rFonts w:ascii="PT Root" w:hAnsi="PT Root" w:cstheme="minorHAnsi"/>
          <w:bCs/>
          <w:sz w:val="22"/>
          <w:szCs w:val="22"/>
        </w:rPr>
        <w:t>Zweite Station des Besichtigungstermins war Sinzig im Ahrtal. Dort legte Thomas Beckmann, Geschäftsführer des Sinziger Mineralbrunnens, den thematischen Schwerpunkt auf den Bericht über den aktuellen Stand der Wiederaufbaumaßnahmen nach der verheerenden Flut</w:t>
      </w:r>
      <w:r w:rsidR="00866547">
        <w:rPr>
          <w:rFonts w:ascii="PT Root" w:hAnsi="PT Root" w:cstheme="minorHAnsi"/>
          <w:bCs/>
          <w:sz w:val="22"/>
          <w:szCs w:val="22"/>
        </w:rPr>
        <w:t>k</w:t>
      </w:r>
      <w:r w:rsidRPr="00140856">
        <w:rPr>
          <w:rFonts w:ascii="PT Root" w:hAnsi="PT Root" w:cstheme="minorHAnsi"/>
          <w:bCs/>
          <w:sz w:val="22"/>
          <w:szCs w:val="22"/>
        </w:rPr>
        <w:t>atastrophe im Jahr 2021. Die Ahr hatte in der Nacht vom 14. auf den 15. Juli das gesamte Brunnengelände überflutet und schwere Schäden verursacht. Alle Funktionsbereiche des Betriebes wurden teilweise meterhoch überspült. Dank der Unternehmensgruppe Franken Brunnen und der Unterstützung seitens der Politik füllt der Mineralbrunnenbetrieb heute wieder Mineralwasser in der garantiert hohen Qualität ab. „Man konnte von Glück reden, dass bei uns im Brunnen keine Menschen zu Schaden gekommen sind. Wann und ob ein Regelbetrieb wieder möglich sein wird, stand damals noch in den Sternen. Der Wiederaufbau konnte schlussendlich nur unter großen Anstrengungen unserer Mitarbeiter gemeistert werden“, so Thomas Beckmann.</w:t>
      </w:r>
    </w:p>
    <w:p w14:paraId="4209A646" w14:textId="77777777" w:rsidR="00140856" w:rsidRPr="00140856" w:rsidRDefault="00140856" w:rsidP="00140856">
      <w:pPr>
        <w:spacing w:line="360" w:lineRule="auto"/>
        <w:jc w:val="both"/>
        <w:rPr>
          <w:rFonts w:ascii="PT Root" w:hAnsi="PT Root" w:cstheme="minorHAnsi"/>
          <w:bCs/>
          <w:sz w:val="22"/>
          <w:szCs w:val="22"/>
        </w:rPr>
      </w:pPr>
    </w:p>
    <w:p w14:paraId="453E524B" w14:textId="72A680DC" w:rsidR="00EC348F" w:rsidRDefault="00140856" w:rsidP="00140856">
      <w:pPr>
        <w:spacing w:line="360" w:lineRule="auto"/>
        <w:jc w:val="both"/>
        <w:rPr>
          <w:rFonts w:ascii="PT Root" w:hAnsi="PT Root" w:cstheme="minorHAnsi"/>
          <w:bCs/>
          <w:sz w:val="22"/>
          <w:szCs w:val="22"/>
        </w:rPr>
      </w:pPr>
      <w:r w:rsidRPr="00140856">
        <w:rPr>
          <w:rFonts w:ascii="PT Root" w:hAnsi="PT Root" w:cstheme="minorHAnsi"/>
          <w:bCs/>
          <w:sz w:val="22"/>
          <w:szCs w:val="22"/>
        </w:rPr>
        <w:t xml:space="preserve">Staatssekretärin Dick-Walther zeigte sich sichtlich beeindruckt von den geleisteten Wiederaufbaumaßnahmen. Zum Abschluss der kleinen Mineralbrunnentour versicherte sie auch für die Zukunft, ein offenes Ohr für die Belange der rheinland-pfälzischen Mineralbrunnenbranche, insbesondere bei der Bewältigung der im Laufe des Vormittages an sie herangetragenen Herausforderungen, zu haben. </w:t>
      </w:r>
      <w:r w:rsidR="009230DC">
        <w:rPr>
          <w:rFonts w:ascii="PT Root" w:hAnsi="PT Root" w:cstheme="minorHAnsi"/>
          <w:bCs/>
          <w:sz w:val="22"/>
          <w:szCs w:val="22"/>
        </w:rPr>
        <w:t xml:space="preserve"> </w:t>
      </w:r>
      <w:r w:rsidR="005027F9">
        <w:rPr>
          <w:rFonts w:ascii="PT Root" w:hAnsi="PT Root" w:cstheme="minorHAnsi"/>
          <w:bCs/>
          <w:sz w:val="22"/>
          <w:szCs w:val="22"/>
        </w:rPr>
        <w:t xml:space="preserve"> </w:t>
      </w:r>
    </w:p>
    <w:p w14:paraId="47FA3C33" w14:textId="77777777" w:rsidR="00866547" w:rsidRDefault="00866547" w:rsidP="009A1485">
      <w:pPr>
        <w:spacing w:line="360" w:lineRule="auto"/>
        <w:jc w:val="both"/>
        <w:rPr>
          <w:rFonts w:ascii="PT Root" w:hAnsi="PT Root" w:cs="Arial"/>
          <w:b/>
          <w:sz w:val="18"/>
          <w:szCs w:val="18"/>
        </w:rPr>
      </w:pPr>
    </w:p>
    <w:p w14:paraId="0611FFE2" w14:textId="77777777" w:rsidR="008A68A7" w:rsidRDefault="008A68A7" w:rsidP="009A1485">
      <w:pPr>
        <w:spacing w:line="360" w:lineRule="auto"/>
        <w:jc w:val="both"/>
        <w:rPr>
          <w:rFonts w:ascii="PT Root" w:hAnsi="PT Root" w:cs="Arial"/>
          <w:b/>
          <w:sz w:val="18"/>
          <w:szCs w:val="18"/>
        </w:rPr>
      </w:pPr>
    </w:p>
    <w:p w14:paraId="3460A335" w14:textId="291D1F54" w:rsidR="008A68A7" w:rsidRPr="008A68A7" w:rsidRDefault="008A68A7" w:rsidP="009A1485">
      <w:pPr>
        <w:spacing w:line="360" w:lineRule="auto"/>
        <w:jc w:val="both"/>
        <w:rPr>
          <w:rFonts w:ascii="PT Root" w:hAnsi="PT Root" w:cs="Arial"/>
          <w:b/>
          <w:sz w:val="22"/>
          <w:szCs w:val="22"/>
        </w:rPr>
      </w:pPr>
      <w:r w:rsidRPr="008A68A7">
        <w:rPr>
          <w:rFonts w:ascii="PT Root" w:hAnsi="PT Root" w:cs="Arial"/>
          <w:b/>
          <w:sz w:val="22"/>
          <w:szCs w:val="22"/>
        </w:rPr>
        <w:t>Bildmaterial:</w:t>
      </w:r>
    </w:p>
    <w:p w14:paraId="66327858" w14:textId="77777777" w:rsidR="008A68A7" w:rsidRPr="008A68A7" w:rsidRDefault="008A68A7" w:rsidP="008A68A7">
      <w:pPr>
        <w:spacing w:line="360" w:lineRule="auto"/>
        <w:jc w:val="both"/>
        <w:rPr>
          <w:rFonts w:ascii="PT Root" w:hAnsi="PT Root" w:cs="Arial"/>
          <w:bCs/>
          <w:sz w:val="22"/>
          <w:szCs w:val="22"/>
        </w:rPr>
      </w:pPr>
      <w:r w:rsidRPr="008A68A7">
        <w:rPr>
          <w:rFonts w:ascii="PT Root" w:hAnsi="PT Root" w:cs="Arial"/>
          <w:bCs/>
          <w:sz w:val="22"/>
          <w:szCs w:val="22"/>
        </w:rPr>
        <w:t xml:space="preserve">Bild 1 (v.l.n.r.): Hermann-Josef Hoppe (Geschäftsführer Tönissteiner, Petra Dick-Walther (Staatssekretärin Ministerium für Wirtschaft, Verkehr, Landwirtschaft und Weinbau Rheinland-Pfalz), Sascha Malm (Technischer Leiter Tönissteiner), Jürgen Reichle (VDM-Geschäftsführer). </w:t>
      </w:r>
    </w:p>
    <w:p w14:paraId="393FBC09" w14:textId="77777777" w:rsidR="008A68A7" w:rsidRPr="008A68A7" w:rsidRDefault="008A68A7" w:rsidP="008A68A7">
      <w:pPr>
        <w:spacing w:line="360" w:lineRule="auto"/>
        <w:jc w:val="both"/>
        <w:rPr>
          <w:rFonts w:ascii="PT Root" w:hAnsi="PT Root" w:cs="Arial"/>
          <w:bCs/>
          <w:sz w:val="22"/>
          <w:szCs w:val="22"/>
        </w:rPr>
      </w:pPr>
    </w:p>
    <w:p w14:paraId="1F460370" w14:textId="7B3BC644" w:rsidR="008A68A7" w:rsidRPr="008A68A7" w:rsidRDefault="008A68A7" w:rsidP="008A68A7">
      <w:pPr>
        <w:spacing w:line="360" w:lineRule="auto"/>
        <w:jc w:val="both"/>
        <w:rPr>
          <w:rFonts w:ascii="PT Root" w:hAnsi="PT Root" w:cs="Arial"/>
          <w:bCs/>
          <w:sz w:val="22"/>
          <w:szCs w:val="22"/>
        </w:rPr>
      </w:pPr>
      <w:r w:rsidRPr="008A68A7">
        <w:rPr>
          <w:rFonts w:ascii="PT Root" w:hAnsi="PT Root" w:cs="Arial"/>
          <w:bCs/>
          <w:sz w:val="22"/>
          <w:szCs w:val="22"/>
        </w:rPr>
        <w:t xml:space="preserve">Bild 2 (v.l.n.r.): Thomas Beckmann (Geschäftsführer Sinziger Mineralbrunnen), Petra Dick-Walther (Staatssekretärin Ministerium für Wirtschaft, Verkehr, Landwirtschaft und Weinbau Rheinland-Pfalz), </w:t>
      </w:r>
      <w:r w:rsidR="00612F8A" w:rsidRPr="00612F8A">
        <w:rPr>
          <w:rFonts w:ascii="PT Root" w:hAnsi="PT Root" w:cs="Arial"/>
          <w:bCs/>
          <w:sz w:val="22"/>
          <w:szCs w:val="22"/>
        </w:rPr>
        <w:t>Jens Reinhold (Betriebsleiter Sinziger Mineralbrunnen</w:t>
      </w:r>
      <w:r w:rsidRPr="008A68A7">
        <w:rPr>
          <w:rFonts w:ascii="PT Root" w:hAnsi="PT Root" w:cs="Arial"/>
          <w:bCs/>
          <w:sz w:val="22"/>
          <w:szCs w:val="22"/>
        </w:rPr>
        <w:t>), Jürgen Reichle (VDM-Geschäftsführer).</w:t>
      </w:r>
    </w:p>
    <w:p w14:paraId="502FA621" w14:textId="77777777" w:rsidR="008A68A7" w:rsidRDefault="008A68A7" w:rsidP="009A1485">
      <w:pPr>
        <w:spacing w:line="360" w:lineRule="auto"/>
        <w:jc w:val="both"/>
        <w:rPr>
          <w:rFonts w:ascii="PT Root" w:hAnsi="PT Root" w:cs="Arial"/>
          <w:b/>
          <w:sz w:val="18"/>
          <w:szCs w:val="18"/>
        </w:rPr>
      </w:pPr>
    </w:p>
    <w:p w14:paraId="1D02A3E0" w14:textId="77777777" w:rsidR="008A68A7" w:rsidRDefault="008A68A7" w:rsidP="009A1485">
      <w:pPr>
        <w:spacing w:line="360" w:lineRule="auto"/>
        <w:jc w:val="both"/>
        <w:rPr>
          <w:rFonts w:ascii="PT Root" w:hAnsi="PT Root" w:cs="Arial"/>
          <w:b/>
          <w:sz w:val="18"/>
          <w:szCs w:val="18"/>
        </w:rPr>
      </w:pPr>
    </w:p>
    <w:p w14:paraId="32B9069F" w14:textId="77777777" w:rsidR="008A68A7" w:rsidRDefault="008A68A7" w:rsidP="009A1485">
      <w:pPr>
        <w:spacing w:line="360" w:lineRule="auto"/>
        <w:jc w:val="both"/>
        <w:rPr>
          <w:rFonts w:ascii="PT Root" w:hAnsi="PT Root" w:cs="Arial"/>
          <w:b/>
          <w:sz w:val="18"/>
          <w:szCs w:val="18"/>
        </w:rPr>
      </w:pPr>
    </w:p>
    <w:p w14:paraId="50233141" w14:textId="77777777" w:rsidR="008A68A7" w:rsidRDefault="008A68A7" w:rsidP="009A1485">
      <w:pPr>
        <w:spacing w:line="360" w:lineRule="auto"/>
        <w:jc w:val="both"/>
        <w:rPr>
          <w:rFonts w:ascii="PT Root" w:hAnsi="PT Root" w:cs="Arial"/>
          <w:b/>
          <w:sz w:val="18"/>
          <w:szCs w:val="18"/>
        </w:rPr>
      </w:pPr>
    </w:p>
    <w:p w14:paraId="1F1DF17F" w14:textId="4CFE045D" w:rsidR="009A1485" w:rsidRPr="003F3471" w:rsidRDefault="009A1485" w:rsidP="009A1485">
      <w:pPr>
        <w:spacing w:line="360" w:lineRule="auto"/>
        <w:jc w:val="both"/>
        <w:rPr>
          <w:rFonts w:ascii="PT Root" w:hAnsi="PT Root" w:cs="Arial"/>
          <w:bCs/>
          <w:sz w:val="18"/>
          <w:szCs w:val="18"/>
        </w:rPr>
      </w:pPr>
      <w:r w:rsidRPr="003F3471">
        <w:rPr>
          <w:rFonts w:ascii="PT Root" w:hAnsi="PT Root" w:cs="Arial"/>
          <w:b/>
          <w:sz w:val="18"/>
          <w:szCs w:val="18"/>
        </w:rPr>
        <w:t>Pressekontakt</w:t>
      </w:r>
    </w:p>
    <w:p w14:paraId="5AC66502" w14:textId="77777777" w:rsidR="009A1485" w:rsidRPr="003F3471" w:rsidRDefault="009A1485" w:rsidP="009A1485">
      <w:pPr>
        <w:spacing w:line="360" w:lineRule="auto"/>
        <w:jc w:val="both"/>
        <w:rPr>
          <w:rFonts w:ascii="PT Root" w:hAnsi="PT Root" w:cs="Arial"/>
          <w:bCs/>
          <w:sz w:val="18"/>
          <w:szCs w:val="18"/>
        </w:rPr>
      </w:pPr>
      <w:r w:rsidRPr="003F3471">
        <w:rPr>
          <w:rFonts w:ascii="PT Root" w:hAnsi="PT Root" w:cs="Arial"/>
          <w:bCs/>
          <w:sz w:val="18"/>
          <w:szCs w:val="18"/>
        </w:rPr>
        <w:t>VDM – Verband Deutscher Mineralbrunnen e. V.</w:t>
      </w:r>
    </w:p>
    <w:p w14:paraId="081DEFB2" w14:textId="77777777" w:rsidR="009A1485" w:rsidRPr="003F3471" w:rsidRDefault="009A1485" w:rsidP="009A1485">
      <w:pPr>
        <w:spacing w:line="360" w:lineRule="auto"/>
        <w:jc w:val="both"/>
        <w:rPr>
          <w:rFonts w:ascii="PT Root" w:hAnsi="PT Root" w:cs="Arial"/>
          <w:bCs/>
          <w:sz w:val="18"/>
          <w:szCs w:val="18"/>
        </w:rPr>
      </w:pPr>
      <w:r w:rsidRPr="003F3471">
        <w:rPr>
          <w:rFonts w:ascii="PT Root" w:hAnsi="PT Root" w:cs="Arial"/>
          <w:bCs/>
          <w:sz w:val="18"/>
          <w:szCs w:val="18"/>
        </w:rPr>
        <w:t>Maik Hünefeld, Leiter Kommunikation</w:t>
      </w:r>
    </w:p>
    <w:p w14:paraId="7F813DB3" w14:textId="77777777" w:rsidR="009A1485" w:rsidRPr="003F3471" w:rsidRDefault="009A1485" w:rsidP="009A1485">
      <w:pPr>
        <w:spacing w:line="360" w:lineRule="auto"/>
        <w:jc w:val="both"/>
        <w:rPr>
          <w:rFonts w:ascii="PT Root" w:hAnsi="PT Root" w:cs="Arial"/>
          <w:bCs/>
          <w:sz w:val="18"/>
          <w:szCs w:val="18"/>
        </w:rPr>
      </w:pPr>
      <w:r w:rsidRPr="003F3471">
        <w:rPr>
          <w:rFonts w:ascii="PT Root" w:hAnsi="PT Root" w:cs="Arial"/>
          <w:bCs/>
          <w:sz w:val="18"/>
          <w:szCs w:val="18"/>
        </w:rPr>
        <w:t>Tel.: 0228 – 95990-21</w:t>
      </w:r>
    </w:p>
    <w:p w14:paraId="1C290B84" w14:textId="77777777" w:rsidR="009A1485" w:rsidRPr="003F3471" w:rsidRDefault="009A1485" w:rsidP="009A1485">
      <w:pPr>
        <w:spacing w:line="360" w:lineRule="auto"/>
        <w:jc w:val="both"/>
        <w:rPr>
          <w:rFonts w:ascii="PT Root" w:hAnsi="PT Root" w:cs="Arial"/>
          <w:bCs/>
          <w:sz w:val="18"/>
          <w:szCs w:val="18"/>
          <w:lang w:val="it-IT"/>
        </w:rPr>
      </w:pPr>
      <w:r w:rsidRPr="003F3471">
        <w:rPr>
          <w:rFonts w:ascii="PT Root" w:hAnsi="PT Root" w:cs="Arial"/>
          <w:bCs/>
          <w:sz w:val="18"/>
          <w:szCs w:val="18"/>
          <w:lang w:val="it-IT"/>
        </w:rPr>
        <w:t>E-Mail: maik.huenefeld@vdm-bonn.de</w:t>
      </w:r>
    </w:p>
    <w:p w14:paraId="6DAB9ACC" w14:textId="77777777" w:rsidR="009A1485" w:rsidRPr="00CE3B8B" w:rsidRDefault="009A1485" w:rsidP="009A1485">
      <w:pPr>
        <w:spacing w:line="360" w:lineRule="auto"/>
        <w:jc w:val="both"/>
        <w:rPr>
          <w:rFonts w:ascii="PT Root" w:hAnsi="PT Root" w:cs="Arial"/>
          <w:bCs/>
          <w:sz w:val="22"/>
          <w:szCs w:val="22"/>
          <w:lang w:val="it-IT"/>
        </w:rPr>
      </w:pPr>
      <w:r w:rsidRPr="00CE3B8B">
        <w:rPr>
          <w:rFonts w:ascii="PT Root" w:hAnsi="PT Root" w:cs="Arial"/>
          <w:bCs/>
          <w:sz w:val="22"/>
          <w:szCs w:val="22"/>
          <w:lang w:val="it-IT"/>
        </w:rPr>
        <w:t xml:space="preserve">   </w:t>
      </w:r>
    </w:p>
    <w:p w14:paraId="39762630" w14:textId="390115B4" w:rsidR="009A1485" w:rsidRPr="003F3471" w:rsidRDefault="004E046E" w:rsidP="004E046E">
      <w:pPr>
        <w:spacing w:line="360" w:lineRule="auto"/>
        <w:jc w:val="both"/>
        <w:rPr>
          <w:rFonts w:ascii="PT Root" w:hAnsi="PT Root" w:cs="Arial"/>
          <w:color w:val="002855"/>
          <w:sz w:val="18"/>
          <w:szCs w:val="18"/>
        </w:rPr>
      </w:pPr>
      <w:r w:rsidRPr="004E046E">
        <w:rPr>
          <w:rFonts w:ascii="PT Root" w:hAnsi="PT Root" w:cs="Arial"/>
          <w:color w:val="002855"/>
          <w:sz w:val="18"/>
          <w:szCs w:val="18"/>
        </w:rPr>
        <w:t>Der Verband Deutscher Mineralbrunnen (VDM) vertritt die politischen und wirtschaftlichen Interessen der Mineralbrunnenbranche. Die rund 150 überwiegend kleinen und mittleren deutschen Mineralbrunnen-Betriebe füllen über 500 verschiedene Mineralwässer und über 20 im Handel erhältliche Heilwässer sowie zahlreiche Mineralbrunnen-Erfrischungsgetränke ab. Mit rund 10.000 Arbeitnehmern sind sie wichtige Arbeitgeber der Ernährungsindustrie. Oberste Priorität der Mineralbrunnen in Deutschland ist der nachhaltige und verantwortungsvolle Umgang mit den lebenswichtigen Wasserressourcen und der Schutz der wertvollen Mineralwasser-Quellen. Zudem sind die deutschen Mineralbrunnen mit den vorbildlichen Mehrweg- und Kreislaufsystemen Vorreiter einer nachhaltigen Kreislaufwirtschaft.</w:t>
      </w:r>
    </w:p>
    <w:sectPr w:rsidR="009A1485" w:rsidRPr="003F3471" w:rsidSect="00BE2951">
      <w:headerReference w:type="default" r:id="rId11"/>
      <w:headerReference w:type="first" r:id="rId12"/>
      <w:footerReference w:type="first" r:id="rId13"/>
      <w:pgSz w:w="11906" w:h="16838" w:code="9"/>
      <w:pgMar w:top="1418" w:right="1983" w:bottom="1260" w:left="1418"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719621" w14:textId="77777777" w:rsidR="00BB40BB" w:rsidRDefault="00BB40BB" w:rsidP="00785E01">
      <w:r>
        <w:separator/>
      </w:r>
    </w:p>
  </w:endnote>
  <w:endnote w:type="continuationSeparator" w:id="0">
    <w:p w14:paraId="666AC173" w14:textId="77777777" w:rsidR="00BB40BB" w:rsidRDefault="00BB40BB" w:rsidP="00785E01">
      <w:r>
        <w:continuationSeparator/>
      </w:r>
    </w:p>
  </w:endnote>
  <w:endnote w:type="continuationNotice" w:id="1">
    <w:p w14:paraId="2789D189" w14:textId="77777777" w:rsidR="00BB40BB" w:rsidRDefault="00BB40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T Root">
    <w:altName w:val="Arial"/>
    <w:panose1 w:val="020B0303020202020204"/>
    <w:charset w:val="00"/>
    <w:family w:val="swiss"/>
    <w:notTrueType/>
    <w:pitch w:val="variable"/>
    <w:sig w:usb0="A00002FF" w:usb1="5000E0FF" w:usb2="00000000" w:usb3="00000000" w:csb0="00000097" w:csb1="00000000"/>
  </w:font>
  <w:font w:name="PT Root Bold">
    <w:altName w:val="Arial"/>
    <w:charset w:val="00"/>
    <w:family w:val="swiss"/>
    <w:notTrueType/>
    <w:pitch w:val="variable"/>
    <w:sig w:usb0="A00002FF" w:usb1="5000E0FF" w:usb2="00000000" w:usb3="00000000" w:csb0="00000097" w:csb1="00000000"/>
  </w:font>
  <w:font w:name="PT Root Light">
    <w:altName w:val="Arial"/>
    <w:charset w:val="00"/>
    <w:family w:val="swiss"/>
    <w:notTrueType/>
    <w:pitch w:val="variable"/>
    <w:sig w:usb0="A00002FF" w:usb1="5000E0FF" w:usb2="00000000" w:usb3="00000000" w:csb0="000000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94033" w14:textId="77777777" w:rsidR="00BE2951" w:rsidRDefault="00BE2951" w:rsidP="00BE2951">
    <w:pPr>
      <w:tabs>
        <w:tab w:val="left" w:pos="7513"/>
      </w:tabs>
      <w:ind w:right="-1418"/>
      <w:jc w:val="center"/>
      <w:rPr>
        <w:rFonts w:ascii="Arial" w:hAnsi="Arial" w:cs="Arial"/>
        <w:color w:val="000000"/>
        <w:sz w:val="16"/>
      </w:rPr>
    </w:pPr>
  </w:p>
  <w:p w14:paraId="27A0CBDB" w14:textId="77777777" w:rsidR="00BE2951" w:rsidRDefault="00BE2951" w:rsidP="00BE2951">
    <w:pPr>
      <w:tabs>
        <w:tab w:val="left" w:pos="7513"/>
      </w:tabs>
      <w:ind w:right="-1418"/>
      <w:jc w:val="center"/>
      <w:rPr>
        <w:rFonts w:ascii="Arial" w:hAnsi="Arial" w:cs="Arial"/>
        <w:color w:val="000000"/>
        <w:sz w:val="16"/>
      </w:rPr>
    </w:pPr>
  </w:p>
  <w:p w14:paraId="5EB9568A" w14:textId="77777777" w:rsidR="00BE2951" w:rsidRPr="00AC3115" w:rsidRDefault="00BE2951" w:rsidP="00BE2951">
    <w:pPr>
      <w:tabs>
        <w:tab w:val="left" w:pos="5670"/>
      </w:tabs>
      <w:ind w:right="-284" w:firstLine="142"/>
      <w:jc w:val="center"/>
      <w:rPr>
        <w:rFonts w:ascii="Arial" w:hAnsi="Arial" w:cs="Arial"/>
        <w:color w:val="000000"/>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DC8A9B" w14:textId="77777777" w:rsidR="00BB40BB" w:rsidRDefault="00BB40BB" w:rsidP="00785E01">
      <w:bookmarkStart w:id="0" w:name="_Hlk98421807"/>
      <w:bookmarkEnd w:id="0"/>
      <w:r>
        <w:separator/>
      </w:r>
    </w:p>
  </w:footnote>
  <w:footnote w:type="continuationSeparator" w:id="0">
    <w:p w14:paraId="1E928B1F" w14:textId="77777777" w:rsidR="00BB40BB" w:rsidRDefault="00BB40BB" w:rsidP="00785E01">
      <w:r>
        <w:continuationSeparator/>
      </w:r>
    </w:p>
  </w:footnote>
  <w:footnote w:type="continuationNotice" w:id="1">
    <w:p w14:paraId="6D87190D" w14:textId="77777777" w:rsidR="00BB40BB" w:rsidRDefault="00BB40B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F61B23" w14:textId="77777777" w:rsidR="00BE2951" w:rsidRDefault="00BE2951">
    <w:pPr>
      <w:pStyle w:val="Kopfzeile"/>
      <w:rPr>
        <w:rFonts w:ascii="Arial" w:hAnsi="Arial"/>
        <w:noProof/>
        <w:szCs w:val="20"/>
      </w:rPr>
    </w:pPr>
  </w:p>
  <w:p w14:paraId="0B7BE529" w14:textId="77777777" w:rsidR="00BE2951" w:rsidRDefault="00BE2951">
    <w:pPr>
      <w:pStyle w:val="Kopfzeile"/>
      <w:rPr>
        <w:rFonts w:ascii="Arial" w:hAnsi="Arial"/>
        <w:noProof/>
        <w:szCs w:val="20"/>
      </w:rPr>
    </w:pPr>
  </w:p>
  <w:p w14:paraId="2B130866" w14:textId="77777777" w:rsidR="00BE2951" w:rsidRDefault="00BE2951">
    <w:pPr>
      <w:pStyle w:val="Kopfzeile"/>
      <w:rPr>
        <w:rFonts w:ascii="Arial" w:hAnsi="Arial"/>
        <w:noProof/>
        <w:szCs w:val="20"/>
      </w:rPr>
    </w:pPr>
  </w:p>
  <w:p w14:paraId="1435F4DE" w14:textId="77777777" w:rsidR="00BE2951" w:rsidRDefault="00BE2951">
    <w:pPr>
      <w:pStyle w:val="Kopfzeile"/>
      <w:rPr>
        <w:rFonts w:ascii="Arial" w:hAnsi="Arial"/>
        <w:noProof/>
        <w:szCs w:val="20"/>
      </w:rPr>
    </w:pPr>
  </w:p>
  <w:p w14:paraId="74FFAAE2" w14:textId="77777777" w:rsidR="00BE2951" w:rsidRDefault="00BE2951">
    <w:pPr>
      <w:pStyle w:val="Kopfzeile"/>
      <w:rPr>
        <w:rFonts w:ascii="Arial" w:hAnsi="Arial"/>
        <w:noProof/>
        <w:szCs w:val="20"/>
      </w:rPr>
    </w:pPr>
  </w:p>
  <w:p w14:paraId="0F4B8FD3" w14:textId="77777777" w:rsidR="00BE2951" w:rsidRDefault="009F63B6">
    <w:pPr>
      <w:pStyle w:val="Kopfzeile"/>
      <w:tabs>
        <w:tab w:val="clear" w:pos="4536"/>
        <w:tab w:val="right" w:pos="5040"/>
      </w:tabs>
      <w:rPr>
        <w:rFonts w:ascii="Arial" w:hAnsi="Arial" w:cs="Arial"/>
        <w:sz w:val="16"/>
      </w:rPr>
    </w:pPr>
    <w:r>
      <w:rPr>
        <w:rFonts w:ascii="Arial" w:hAnsi="Arial" w:cs="Arial"/>
        <w:sz w:val="16"/>
      </w:rPr>
      <w:t xml:space="preserve">Seite </w:t>
    </w:r>
    <w:r>
      <w:rPr>
        <w:rFonts w:ascii="Arial" w:hAnsi="Arial" w:cs="Arial"/>
        <w:sz w:val="16"/>
      </w:rPr>
      <w:fldChar w:fldCharType="begin"/>
    </w:r>
    <w:r>
      <w:rPr>
        <w:rFonts w:ascii="Arial" w:hAnsi="Arial" w:cs="Arial"/>
        <w:sz w:val="16"/>
      </w:rPr>
      <w:instrText xml:space="preserve"> PAGE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p>
  <w:p w14:paraId="60D93E88" w14:textId="77777777" w:rsidR="00BE2951" w:rsidRDefault="00BE2951">
    <w:pPr>
      <w:pStyle w:val="Kopfzeile"/>
      <w:rPr>
        <w:rFonts w:ascii="Arial" w:hAnsi="Arial" w:cs="Arial"/>
        <w:sz w:val="16"/>
      </w:rPr>
    </w:pPr>
  </w:p>
  <w:p w14:paraId="0940E00B" w14:textId="77777777" w:rsidR="00BE2951" w:rsidRDefault="00BE2951">
    <w:pPr>
      <w:pStyle w:val="Kopfzeile"/>
      <w:rPr>
        <w:rFonts w:ascii="Arial" w:hAnsi="Arial" w:cs="Arial"/>
        <w:sz w:val="16"/>
      </w:rPr>
    </w:pPr>
  </w:p>
  <w:p w14:paraId="18DFCA69" w14:textId="77777777" w:rsidR="00BE2951" w:rsidRDefault="00BE2951">
    <w:pPr>
      <w:pStyle w:val="Kopfzeile"/>
      <w:rPr>
        <w:rFonts w:ascii="Arial" w:hAnsi="Arial" w:cs="Arial"/>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BFD2B" w14:textId="5C318C6B" w:rsidR="00BE2951" w:rsidRDefault="00B42B06">
    <w:pPr>
      <w:pStyle w:val="Kopfzeile"/>
      <w:rPr>
        <w:rFonts w:ascii="Arial" w:hAnsi="Arial" w:cs="Arial"/>
        <w:noProof/>
        <w:sz w:val="22"/>
        <w:szCs w:val="20"/>
      </w:rPr>
    </w:pPr>
    <w:r>
      <w:rPr>
        <w:rFonts w:ascii="Arial" w:hAnsi="Arial" w:cs="Arial"/>
        <w:noProof/>
        <w:sz w:val="22"/>
        <w:szCs w:val="20"/>
      </w:rPr>
      <w:drawing>
        <wp:anchor distT="0" distB="0" distL="114300" distR="114300" simplePos="0" relativeHeight="251658240" behindDoc="0" locked="0" layoutInCell="1" allowOverlap="1" wp14:anchorId="02881927" wp14:editId="73E4C095">
          <wp:simplePos x="0" y="0"/>
          <wp:positionH relativeFrom="column">
            <wp:posOffset>4281170</wp:posOffset>
          </wp:positionH>
          <wp:positionV relativeFrom="paragraph">
            <wp:posOffset>114300</wp:posOffset>
          </wp:positionV>
          <wp:extent cx="1104900" cy="523009"/>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
                    <a:extLst>
                      <a:ext uri="{28A0092B-C50C-407E-A947-70E740481C1C}">
                        <a14:useLocalDpi xmlns:a14="http://schemas.microsoft.com/office/drawing/2010/main" val="0"/>
                      </a:ext>
                    </a:extLst>
                  </a:blip>
                  <a:stretch>
                    <a:fillRect/>
                  </a:stretch>
                </pic:blipFill>
                <pic:spPr>
                  <a:xfrm>
                    <a:off x="0" y="0"/>
                    <a:ext cx="1104900" cy="523009"/>
                  </a:xfrm>
                  <a:prstGeom prst="rect">
                    <a:avLst/>
                  </a:prstGeom>
                </pic:spPr>
              </pic:pic>
            </a:graphicData>
          </a:graphic>
          <wp14:sizeRelH relativeFrom="margin">
            <wp14:pctWidth>0</wp14:pctWidth>
          </wp14:sizeRelH>
          <wp14:sizeRelV relativeFrom="margin">
            <wp14:pctHeight>0</wp14:pctHeight>
          </wp14:sizeRelV>
        </wp:anchor>
      </w:drawing>
    </w:r>
  </w:p>
  <w:p w14:paraId="0F8C30CB" w14:textId="5E50C8BB" w:rsidR="00BE2951" w:rsidRDefault="00BE2951">
    <w:pPr>
      <w:pStyle w:val="Kopfzeile"/>
      <w:rPr>
        <w:rFonts w:ascii="Arial" w:hAnsi="Arial" w:cs="Arial"/>
        <w:noProof/>
        <w:sz w:val="22"/>
        <w:szCs w:val="20"/>
      </w:rPr>
    </w:pPr>
  </w:p>
  <w:p w14:paraId="10388AE1" w14:textId="63C610D2" w:rsidR="00BE2951" w:rsidRDefault="00BE2951">
    <w:pPr>
      <w:pStyle w:val="Kopfzeile"/>
      <w:rPr>
        <w:rFonts w:ascii="Arial" w:hAnsi="Arial" w:cs="Arial"/>
        <w:noProof/>
        <w:sz w:val="22"/>
        <w:szCs w:val="20"/>
      </w:rPr>
    </w:pPr>
  </w:p>
  <w:p w14:paraId="643496E1" w14:textId="774058D2" w:rsidR="00BE2951" w:rsidRDefault="00BE2951">
    <w:pPr>
      <w:pStyle w:val="Kopfzeile"/>
      <w:rPr>
        <w:rFonts w:ascii="Arial" w:hAnsi="Arial" w:cs="Arial"/>
        <w:noProof/>
        <w:sz w:val="22"/>
        <w:szCs w:val="20"/>
      </w:rPr>
    </w:pPr>
  </w:p>
  <w:p w14:paraId="508D17F8" w14:textId="77777777" w:rsidR="00BE2951" w:rsidRDefault="00BE2951">
    <w:pPr>
      <w:pStyle w:val="Kopfzeile"/>
      <w:rPr>
        <w:rFonts w:ascii="Arial" w:hAnsi="Arial" w:cs="Arial"/>
        <w:noProof/>
        <w:sz w:val="22"/>
        <w:szCs w:val="20"/>
      </w:rPr>
    </w:pPr>
  </w:p>
  <w:p w14:paraId="68C15A2D" w14:textId="77777777" w:rsidR="00112BD7" w:rsidRDefault="00112BD7">
    <w:pPr>
      <w:pStyle w:val="Kopfzeile"/>
      <w:rPr>
        <w:rFonts w:ascii="Arial" w:hAnsi="Arial" w:cs="Arial"/>
        <w:noProof/>
        <w:sz w:val="22"/>
        <w:szCs w:val="20"/>
      </w:rPr>
    </w:pPr>
  </w:p>
  <w:p w14:paraId="4FDD63F4" w14:textId="6B759014" w:rsidR="00BE2951" w:rsidRPr="00785E01" w:rsidRDefault="009F63B6">
    <w:pPr>
      <w:pStyle w:val="Kopfzeile"/>
      <w:rPr>
        <w:rFonts w:ascii="PT Root Light" w:hAnsi="PT Root Light" w:cs="Arial"/>
        <w:bCs/>
        <w:noProof/>
        <w:color w:val="00AA13"/>
        <w:sz w:val="32"/>
        <w:szCs w:val="20"/>
      </w:rPr>
    </w:pPr>
    <w:r w:rsidRPr="00785E01">
      <w:rPr>
        <w:rFonts w:ascii="PT Root Light" w:hAnsi="PT Root Light" w:cs="Arial"/>
        <w:bCs/>
        <w:color w:val="00AA13"/>
        <w:sz w:val="32"/>
      </w:rPr>
      <w:t>PRESSEINFORMATION</w:t>
    </w:r>
    <w:r w:rsidRPr="00785E01">
      <w:rPr>
        <w:rFonts w:ascii="PT Root Light" w:hAnsi="PT Root Light" w:cs="Arial"/>
        <w:bCs/>
        <w:color w:val="00AA13"/>
        <w:sz w:val="32"/>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020F37"/>
    <w:multiLevelType w:val="hybridMultilevel"/>
    <w:tmpl w:val="D2AA754E"/>
    <w:lvl w:ilvl="0" w:tplc="04070001">
      <w:start w:val="1"/>
      <w:numFmt w:val="bullet"/>
      <w:lvlText w:val=""/>
      <w:lvlJc w:val="left"/>
      <w:pPr>
        <w:ind w:left="780" w:hanging="360"/>
      </w:pPr>
      <w:rPr>
        <w:rFonts w:ascii="Symbol" w:hAnsi="Symbol" w:hint="default"/>
      </w:rPr>
    </w:lvl>
    <w:lvl w:ilvl="1" w:tplc="04070003">
      <w:start w:val="1"/>
      <w:numFmt w:val="bullet"/>
      <w:lvlText w:val="o"/>
      <w:lvlJc w:val="left"/>
      <w:pPr>
        <w:ind w:left="1500" w:hanging="360"/>
      </w:pPr>
      <w:rPr>
        <w:rFonts w:ascii="Courier New" w:hAnsi="Courier New" w:cs="Courier New" w:hint="default"/>
      </w:rPr>
    </w:lvl>
    <w:lvl w:ilvl="2" w:tplc="04070005">
      <w:start w:val="1"/>
      <w:numFmt w:val="bullet"/>
      <w:lvlText w:val=""/>
      <w:lvlJc w:val="left"/>
      <w:pPr>
        <w:ind w:left="2220" w:hanging="360"/>
      </w:pPr>
      <w:rPr>
        <w:rFonts w:ascii="Wingdings" w:hAnsi="Wingdings" w:hint="default"/>
      </w:rPr>
    </w:lvl>
    <w:lvl w:ilvl="3" w:tplc="04070001">
      <w:start w:val="1"/>
      <w:numFmt w:val="bullet"/>
      <w:lvlText w:val=""/>
      <w:lvlJc w:val="left"/>
      <w:pPr>
        <w:ind w:left="2940" w:hanging="360"/>
      </w:pPr>
      <w:rPr>
        <w:rFonts w:ascii="Symbol" w:hAnsi="Symbol" w:hint="default"/>
      </w:rPr>
    </w:lvl>
    <w:lvl w:ilvl="4" w:tplc="04070003">
      <w:start w:val="1"/>
      <w:numFmt w:val="bullet"/>
      <w:lvlText w:val="o"/>
      <w:lvlJc w:val="left"/>
      <w:pPr>
        <w:ind w:left="3660" w:hanging="360"/>
      </w:pPr>
      <w:rPr>
        <w:rFonts w:ascii="Courier New" w:hAnsi="Courier New" w:cs="Courier New" w:hint="default"/>
      </w:rPr>
    </w:lvl>
    <w:lvl w:ilvl="5" w:tplc="04070005">
      <w:start w:val="1"/>
      <w:numFmt w:val="bullet"/>
      <w:lvlText w:val=""/>
      <w:lvlJc w:val="left"/>
      <w:pPr>
        <w:ind w:left="4380" w:hanging="360"/>
      </w:pPr>
      <w:rPr>
        <w:rFonts w:ascii="Wingdings" w:hAnsi="Wingdings" w:hint="default"/>
      </w:rPr>
    </w:lvl>
    <w:lvl w:ilvl="6" w:tplc="04070001">
      <w:start w:val="1"/>
      <w:numFmt w:val="bullet"/>
      <w:lvlText w:val=""/>
      <w:lvlJc w:val="left"/>
      <w:pPr>
        <w:ind w:left="5100" w:hanging="360"/>
      </w:pPr>
      <w:rPr>
        <w:rFonts w:ascii="Symbol" w:hAnsi="Symbol" w:hint="default"/>
      </w:rPr>
    </w:lvl>
    <w:lvl w:ilvl="7" w:tplc="04070003">
      <w:start w:val="1"/>
      <w:numFmt w:val="bullet"/>
      <w:lvlText w:val="o"/>
      <w:lvlJc w:val="left"/>
      <w:pPr>
        <w:ind w:left="5820" w:hanging="360"/>
      </w:pPr>
      <w:rPr>
        <w:rFonts w:ascii="Courier New" w:hAnsi="Courier New" w:cs="Courier New" w:hint="default"/>
      </w:rPr>
    </w:lvl>
    <w:lvl w:ilvl="8" w:tplc="04070005">
      <w:start w:val="1"/>
      <w:numFmt w:val="bullet"/>
      <w:lvlText w:val=""/>
      <w:lvlJc w:val="left"/>
      <w:pPr>
        <w:ind w:left="6540" w:hanging="360"/>
      </w:pPr>
      <w:rPr>
        <w:rFonts w:ascii="Wingdings" w:hAnsi="Wingdings" w:hint="default"/>
      </w:rPr>
    </w:lvl>
  </w:abstractNum>
  <w:num w:numId="1" w16cid:durableId="7129217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5E01"/>
    <w:rsid w:val="00002465"/>
    <w:rsid w:val="00002C7E"/>
    <w:rsid w:val="00006BC9"/>
    <w:rsid w:val="00006E65"/>
    <w:rsid w:val="0000793A"/>
    <w:rsid w:val="000102B5"/>
    <w:rsid w:val="00010C01"/>
    <w:rsid w:val="000117CE"/>
    <w:rsid w:val="00011B1C"/>
    <w:rsid w:val="00012025"/>
    <w:rsid w:val="00012542"/>
    <w:rsid w:val="00013046"/>
    <w:rsid w:val="000135D3"/>
    <w:rsid w:val="00021F32"/>
    <w:rsid w:val="00022273"/>
    <w:rsid w:val="00023060"/>
    <w:rsid w:val="0002594B"/>
    <w:rsid w:val="000265FA"/>
    <w:rsid w:val="0002702C"/>
    <w:rsid w:val="00031E2E"/>
    <w:rsid w:val="00034374"/>
    <w:rsid w:val="000358DF"/>
    <w:rsid w:val="00036DAE"/>
    <w:rsid w:val="00036EA7"/>
    <w:rsid w:val="000429B8"/>
    <w:rsid w:val="00046939"/>
    <w:rsid w:val="0005003E"/>
    <w:rsid w:val="00050703"/>
    <w:rsid w:val="000512DD"/>
    <w:rsid w:val="000565CF"/>
    <w:rsid w:val="00064347"/>
    <w:rsid w:val="00066B7C"/>
    <w:rsid w:val="00066DEC"/>
    <w:rsid w:val="00067029"/>
    <w:rsid w:val="000703FC"/>
    <w:rsid w:val="000704FE"/>
    <w:rsid w:val="000726CA"/>
    <w:rsid w:val="0007361B"/>
    <w:rsid w:val="000738EC"/>
    <w:rsid w:val="000751F8"/>
    <w:rsid w:val="000756E5"/>
    <w:rsid w:val="00081EB7"/>
    <w:rsid w:val="00082367"/>
    <w:rsid w:val="00086406"/>
    <w:rsid w:val="00086CAE"/>
    <w:rsid w:val="000902A4"/>
    <w:rsid w:val="0009258E"/>
    <w:rsid w:val="00092C4C"/>
    <w:rsid w:val="00095C59"/>
    <w:rsid w:val="00097856"/>
    <w:rsid w:val="000A04E1"/>
    <w:rsid w:val="000A4043"/>
    <w:rsid w:val="000A5A42"/>
    <w:rsid w:val="000A65E4"/>
    <w:rsid w:val="000A72DA"/>
    <w:rsid w:val="000A7FAA"/>
    <w:rsid w:val="000B0155"/>
    <w:rsid w:val="000B07A2"/>
    <w:rsid w:val="000B0AF1"/>
    <w:rsid w:val="000B1121"/>
    <w:rsid w:val="000B1FEF"/>
    <w:rsid w:val="000B2AB8"/>
    <w:rsid w:val="000B2F2C"/>
    <w:rsid w:val="000B5A15"/>
    <w:rsid w:val="000B6061"/>
    <w:rsid w:val="000B6702"/>
    <w:rsid w:val="000C6D0D"/>
    <w:rsid w:val="000C7855"/>
    <w:rsid w:val="000D1046"/>
    <w:rsid w:val="000D1272"/>
    <w:rsid w:val="000D3C67"/>
    <w:rsid w:val="000D5FB4"/>
    <w:rsid w:val="000D7A88"/>
    <w:rsid w:val="000E0EBC"/>
    <w:rsid w:val="000E2A4E"/>
    <w:rsid w:val="000E3C92"/>
    <w:rsid w:val="000E5A36"/>
    <w:rsid w:val="000F1006"/>
    <w:rsid w:val="000F2728"/>
    <w:rsid w:val="000F421C"/>
    <w:rsid w:val="000F5403"/>
    <w:rsid w:val="000F5BAF"/>
    <w:rsid w:val="000F6473"/>
    <w:rsid w:val="000F7EDE"/>
    <w:rsid w:val="001010EE"/>
    <w:rsid w:val="00105CCB"/>
    <w:rsid w:val="00107744"/>
    <w:rsid w:val="00112BD7"/>
    <w:rsid w:val="0011336B"/>
    <w:rsid w:val="00114291"/>
    <w:rsid w:val="0011621B"/>
    <w:rsid w:val="00116530"/>
    <w:rsid w:val="00116BE9"/>
    <w:rsid w:val="00117B46"/>
    <w:rsid w:val="00117F16"/>
    <w:rsid w:val="00121AD9"/>
    <w:rsid w:val="00121E92"/>
    <w:rsid w:val="001222EC"/>
    <w:rsid w:val="00122C27"/>
    <w:rsid w:val="00123107"/>
    <w:rsid w:val="00126619"/>
    <w:rsid w:val="00133DEF"/>
    <w:rsid w:val="00134CB4"/>
    <w:rsid w:val="00136827"/>
    <w:rsid w:val="0014023B"/>
    <w:rsid w:val="0014048E"/>
    <w:rsid w:val="00140856"/>
    <w:rsid w:val="0014088F"/>
    <w:rsid w:val="00140A34"/>
    <w:rsid w:val="00141622"/>
    <w:rsid w:val="00144EC5"/>
    <w:rsid w:val="001455D2"/>
    <w:rsid w:val="001512B6"/>
    <w:rsid w:val="001535F5"/>
    <w:rsid w:val="00154E1C"/>
    <w:rsid w:val="0015539B"/>
    <w:rsid w:val="00156915"/>
    <w:rsid w:val="00157C1A"/>
    <w:rsid w:val="0016106D"/>
    <w:rsid w:val="0016232D"/>
    <w:rsid w:val="00162E1F"/>
    <w:rsid w:val="00164089"/>
    <w:rsid w:val="001661E8"/>
    <w:rsid w:val="00175475"/>
    <w:rsid w:val="001768B8"/>
    <w:rsid w:val="00177884"/>
    <w:rsid w:val="001800F5"/>
    <w:rsid w:val="0018018C"/>
    <w:rsid w:val="00182606"/>
    <w:rsid w:val="00184055"/>
    <w:rsid w:val="00187002"/>
    <w:rsid w:val="00191616"/>
    <w:rsid w:val="00191815"/>
    <w:rsid w:val="001A1180"/>
    <w:rsid w:val="001A1720"/>
    <w:rsid w:val="001A1AC4"/>
    <w:rsid w:val="001A7A32"/>
    <w:rsid w:val="001B1039"/>
    <w:rsid w:val="001B7049"/>
    <w:rsid w:val="001C0864"/>
    <w:rsid w:val="001C143E"/>
    <w:rsid w:val="001C1649"/>
    <w:rsid w:val="001C3C4A"/>
    <w:rsid w:val="001C59AD"/>
    <w:rsid w:val="001D20B1"/>
    <w:rsid w:val="001D5023"/>
    <w:rsid w:val="001D52C4"/>
    <w:rsid w:val="001D54C8"/>
    <w:rsid w:val="001D5D34"/>
    <w:rsid w:val="001D5E3C"/>
    <w:rsid w:val="001D5EBA"/>
    <w:rsid w:val="001D6A69"/>
    <w:rsid w:val="001E06E8"/>
    <w:rsid w:val="001E279C"/>
    <w:rsid w:val="001E2FAC"/>
    <w:rsid w:val="001E30FB"/>
    <w:rsid w:val="001E34A3"/>
    <w:rsid w:val="001E3AA2"/>
    <w:rsid w:val="001E5674"/>
    <w:rsid w:val="001E5B2F"/>
    <w:rsid w:val="001E6CE3"/>
    <w:rsid w:val="001F0B38"/>
    <w:rsid w:val="001F5839"/>
    <w:rsid w:val="001F6B1C"/>
    <w:rsid w:val="00202EAA"/>
    <w:rsid w:val="0020580D"/>
    <w:rsid w:val="00205FA5"/>
    <w:rsid w:val="00205FF3"/>
    <w:rsid w:val="00206232"/>
    <w:rsid w:val="002066A4"/>
    <w:rsid w:val="00206B66"/>
    <w:rsid w:val="00213123"/>
    <w:rsid w:val="00214280"/>
    <w:rsid w:val="0021542E"/>
    <w:rsid w:val="00216182"/>
    <w:rsid w:val="002163CF"/>
    <w:rsid w:val="002167AD"/>
    <w:rsid w:val="00220D29"/>
    <w:rsid w:val="00222528"/>
    <w:rsid w:val="0022486B"/>
    <w:rsid w:val="00224A92"/>
    <w:rsid w:val="00224DB1"/>
    <w:rsid w:val="00225038"/>
    <w:rsid w:val="00227A2B"/>
    <w:rsid w:val="00227EC0"/>
    <w:rsid w:val="00233C46"/>
    <w:rsid w:val="00237171"/>
    <w:rsid w:val="00244962"/>
    <w:rsid w:val="002457F6"/>
    <w:rsid w:val="0025114F"/>
    <w:rsid w:val="002526C2"/>
    <w:rsid w:val="00253B3E"/>
    <w:rsid w:val="00254D5C"/>
    <w:rsid w:val="0025624F"/>
    <w:rsid w:val="00257433"/>
    <w:rsid w:val="00260F39"/>
    <w:rsid w:val="00261925"/>
    <w:rsid w:val="00262BBF"/>
    <w:rsid w:val="00265937"/>
    <w:rsid w:val="00267EE8"/>
    <w:rsid w:val="0027113C"/>
    <w:rsid w:val="002718CC"/>
    <w:rsid w:val="002732E8"/>
    <w:rsid w:val="002739B7"/>
    <w:rsid w:val="002749BE"/>
    <w:rsid w:val="00274E29"/>
    <w:rsid w:val="00277C74"/>
    <w:rsid w:val="00282073"/>
    <w:rsid w:val="00282B7E"/>
    <w:rsid w:val="00286AFF"/>
    <w:rsid w:val="00287186"/>
    <w:rsid w:val="00290F47"/>
    <w:rsid w:val="0029131E"/>
    <w:rsid w:val="0029435F"/>
    <w:rsid w:val="0029533D"/>
    <w:rsid w:val="00295A7D"/>
    <w:rsid w:val="00296F46"/>
    <w:rsid w:val="00297A4F"/>
    <w:rsid w:val="00297FF2"/>
    <w:rsid w:val="002A1416"/>
    <w:rsid w:val="002A29BD"/>
    <w:rsid w:val="002A42AA"/>
    <w:rsid w:val="002B2037"/>
    <w:rsid w:val="002B5C3D"/>
    <w:rsid w:val="002B62B8"/>
    <w:rsid w:val="002B6738"/>
    <w:rsid w:val="002C1183"/>
    <w:rsid w:val="002C266B"/>
    <w:rsid w:val="002C34D2"/>
    <w:rsid w:val="002C55A9"/>
    <w:rsid w:val="002D0371"/>
    <w:rsid w:val="002D171D"/>
    <w:rsid w:val="002D3014"/>
    <w:rsid w:val="002D6045"/>
    <w:rsid w:val="002D715B"/>
    <w:rsid w:val="002E0A3C"/>
    <w:rsid w:val="002E1878"/>
    <w:rsid w:val="002E20A2"/>
    <w:rsid w:val="002E2CCD"/>
    <w:rsid w:val="002E4447"/>
    <w:rsid w:val="002F0128"/>
    <w:rsid w:val="002F6A46"/>
    <w:rsid w:val="002F756B"/>
    <w:rsid w:val="002F773D"/>
    <w:rsid w:val="00300EAC"/>
    <w:rsid w:val="00307259"/>
    <w:rsid w:val="00310F34"/>
    <w:rsid w:val="0032300A"/>
    <w:rsid w:val="003247BC"/>
    <w:rsid w:val="00324AC1"/>
    <w:rsid w:val="00325074"/>
    <w:rsid w:val="0033105F"/>
    <w:rsid w:val="00331AA2"/>
    <w:rsid w:val="0033208E"/>
    <w:rsid w:val="00332252"/>
    <w:rsid w:val="00333540"/>
    <w:rsid w:val="00336AC2"/>
    <w:rsid w:val="0034281F"/>
    <w:rsid w:val="003430F3"/>
    <w:rsid w:val="00343E3D"/>
    <w:rsid w:val="00346C75"/>
    <w:rsid w:val="00350EB8"/>
    <w:rsid w:val="00351143"/>
    <w:rsid w:val="00351EE0"/>
    <w:rsid w:val="00354132"/>
    <w:rsid w:val="003549D0"/>
    <w:rsid w:val="00354CCC"/>
    <w:rsid w:val="0035580D"/>
    <w:rsid w:val="00355D03"/>
    <w:rsid w:val="003560ED"/>
    <w:rsid w:val="0035654C"/>
    <w:rsid w:val="00357357"/>
    <w:rsid w:val="0036085E"/>
    <w:rsid w:val="003613B5"/>
    <w:rsid w:val="003623C4"/>
    <w:rsid w:val="00363CEA"/>
    <w:rsid w:val="003714DB"/>
    <w:rsid w:val="003721D2"/>
    <w:rsid w:val="00373781"/>
    <w:rsid w:val="00374188"/>
    <w:rsid w:val="00374E76"/>
    <w:rsid w:val="00375D52"/>
    <w:rsid w:val="003779C2"/>
    <w:rsid w:val="00383C2D"/>
    <w:rsid w:val="0038540A"/>
    <w:rsid w:val="00385477"/>
    <w:rsid w:val="003903F7"/>
    <w:rsid w:val="003913B6"/>
    <w:rsid w:val="00395A56"/>
    <w:rsid w:val="00397F85"/>
    <w:rsid w:val="003A0B6B"/>
    <w:rsid w:val="003A19DA"/>
    <w:rsid w:val="003A248C"/>
    <w:rsid w:val="003B3F55"/>
    <w:rsid w:val="003B5C5E"/>
    <w:rsid w:val="003B7AF5"/>
    <w:rsid w:val="003C0367"/>
    <w:rsid w:val="003C0C16"/>
    <w:rsid w:val="003C3D4D"/>
    <w:rsid w:val="003C4B4F"/>
    <w:rsid w:val="003C4F86"/>
    <w:rsid w:val="003C52D8"/>
    <w:rsid w:val="003D10DA"/>
    <w:rsid w:val="003D22C2"/>
    <w:rsid w:val="003D2DC2"/>
    <w:rsid w:val="003D589B"/>
    <w:rsid w:val="003D74BF"/>
    <w:rsid w:val="003E0B39"/>
    <w:rsid w:val="003E4763"/>
    <w:rsid w:val="003E54E0"/>
    <w:rsid w:val="003E6F40"/>
    <w:rsid w:val="003E74AB"/>
    <w:rsid w:val="003F170E"/>
    <w:rsid w:val="003F1826"/>
    <w:rsid w:val="003F282E"/>
    <w:rsid w:val="003F3471"/>
    <w:rsid w:val="003F385C"/>
    <w:rsid w:val="003F50F5"/>
    <w:rsid w:val="003F53AF"/>
    <w:rsid w:val="003F5BF4"/>
    <w:rsid w:val="003F687D"/>
    <w:rsid w:val="003F6F67"/>
    <w:rsid w:val="003F7259"/>
    <w:rsid w:val="003F7344"/>
    <w:rsid w:val="003F7498"/>
    <w:rsid w:val="0040004E"/>
    <w:rsid w:val="00400165"/>
    <w:rsid w:val="00400282"/>
    <w:rsid w:val="004028DB"/>
    <w:rsid w:val="00410908"/>
    <w:rsid w:val="0041110E"/>
    <w:rsid w:val="00412FDB"/>
    <w:rsid w:val="004132FB"/>
    <w:rsid w:val="004139ED"/>
    <w:rsid w:val="00414503"/>
    <w:rsid w:val="004222F3"/>
    <w:rsid w:val="004273CB"/>
    <w:rsid w:val="00427D4C"/>
    <w:rsid w:val="0043210D"/>
    <w:rsid w:val="004335C1"/>
    <w:rsid w:val="00436502"/>
    <w:rsid w:val="00437421"/>
    <w:rsid w:val="004400F8"/>
    <w:rsid w:val="004414D6"/>
    <w:rsid w:val="00444A7D"/>
    <w:rsid w:val="00444AD0"/>
    <w:rsid w:val="004455EE"/>
    <w:rsid w:val="00446279"/>
    <w:rsid w:val="00446AD0"/>
    <w:rsid w:val="00450595"/>
    <w:rsid w:val="00453163"/>
    <w:rsid w:val="0045533F"/>
    <w:rsid w:val="004555BC"/>
    <w:rsid w:val="004558A0"/>
    <w:rsid w:val="00455A11"/>
    <w:rsid w:val="00455DD1"/>
    <w:rsid w:val="004576B3"/>
    <w:rsid w:val="00460361"/>
    <w:rsid w:val="00462806"/>
    <w:rsid w:val="0046311A"/>
    <w:rsid w:val="00464E35"/>
    <w:rsid w:val="00466515"/>
    <w:rsid w:val="004670EA"/>
    <w:rsid w:val="004671D1"/>
    <w:rsid w:val="00467E39"/>
    <w:rsid w:val="00476A46"/>
    <w:rsid w:val="00476BFD"/>
    <w:rsid w:val="00480D83"/>
    <w:rsid w:val="0048100A"/>
    <w:rsid w:val="00481C44"/>
    <w:rsid w:val="0048371B"/>
    <w:rsid w:val="00483B50"/>
    <w:rsid w:val="00483D01"/>
    <w:rsid w:val="00487B30"/>
    <w:rsid w:val="00491B3F"/>
    <w:rsid w:val="00491CE5"/>
    <w:rsid w:val="00491E48"/>
    <w:rsid w:val="00493167"/>
    <w:rsid w:val="00493BC2"/>
    <w:rsid w:val="00494A0A"/>
    <w:rsid w:val="004954E8"/>
    <w:rsid w:val="004A050A"/>
    <w:rsid w:val="004A0A52"/>
    <w:rsid w:val="004A1B11"/>
    <w:rsid w:val="004A3885"/>
    <w:rsid w:val="004A3B6C"/>
    <w:rsid w:val="004A5EC0"/>
    <w:rsid w:val="004A5F49"/>
    <w:rsid w:val="004B03D4"/>
    <w:rsid w:val="004B25BC"/>
    <w:rsid w:val="004B34BC"/>
    <w:rsid w:val="004B3D77"/>
    <w:rsid w:val="004B459B"/>
    <w:rsid w:val="004B6999"/>
    <w:rsid w:val="004B6DD8"/>
    <w:rsid w:val="004B778F"/>
    <w:rsid w:val="004C2494"/>
    <w:rsid w:val="004C32A7"/>
    <w:rsid w:val="004C394E"/>
    <w:rsid w:val="004C3CF8"/>
    <w:rsid w:val="004C61B0"/>
    <w:rsid w:val="004C6638"/>
    <w:rsid w:val="004C6D82"/>
    <w:rsid w:val="004D2EE9"/>
    <w:rsid w:val="004D721C"/>
    <w:rsid w:val="004E046E"/>
    <w:rsid w:val="004E09B1"/>
    <w:rsid w:val="004E21F5"/>
    <w:rsid w:val="004E6269"/>
    <w:rsid w:val="004E7DA9"/>
    <w:rsid w:val="004F1891"/>
    <w:rsid w:val="004F30E5"/>
    <w:rsid w:val="004F524A"/>
    <w:rsid w:val="004F568E"/>
    <w:rsid w:val="004F6FDE"/>
    <w:rsid w:val="005027F9"/>
    <w:rsid w:val="00502DFD"/>
    <w:rsid w:val="0050325B"/>
    <w:rsid w:val="0050496F"/>
    <w:rsid w:val="00506657"/>
    <w:rsid w:val="005074BC"/>
    <w:rsid w:val="005138F8"/>
    <w:rsid w:val="00513ADF"/>
    <w:rsid w:val="00515E9B"/>
    <w:rsid w:val="005206F7"/>
    <w:rsid w:val="00520C2E"/>
    <w:rsid w:val="00520E8F"/>
    <w:rsid w:val="0052575A"/>
    <w:rsid w:val="00527ABD"/>
    <w:rsid w:val="00532090"/>
    <w:rsid w:val="0053239A"/>
    <w:rsid w:val="00532637"/>
    <w:rsid w:val="00534270"/>
    <w:rsid w:val="0053440C"/>
    <w:rsid w:val="005348BA"/>
    <w:rsid w:val="00535272"/>
    <w:rsid w:val="005359BF"/>
    <w:rsid w:val="00536FCC"/>
    <w:rsid w:val="00537B94"/>
    <w:rsid w:val="005410DC"/>
    <w:rsid w:val="005411DE"/>
    <w:rsid w:val="00543E89"/>
    <w:rsid w:val="00544072"/>
    <w:rsid w:val="005442BC"/>
    <w:rsid w:val="00544805"/>
    <w:rsid w:val="00546FF9"/>
    <w:rsid w:val="0055010C"/>
    <w:rsid w:val="0055062E"/>
    <w:rsid w:val="00554103"/>
    <w:rsid w:val="0055523F"/>
    <w:rsid w:val="00555765"/>
    <w:rsid w:val="005561E8"/>
    <w:rsid w:val="00556294"/>
    <w:rsid w:val="00556BCC"/>
    <w:rsid w:val="00557DED"/>
    <w:rsid w:val="00564E98"/>
    <w:rsid w:val="00570F66"/>
    <w:rsid w:val="00570F8A"/>
    <w:rsid w:val="0057103D"/>
    <w:rsid w:val="00571F22"/>
    <w:rsid w:val="005741C0"/>
    <w:rsid w:val="00577800"/>
    <w:rsid w:val="005822D2"/>
    <w:rsid w:val="00584A6D"/>
    <w:rsid w:val="00584E4C"/>
    <w:rsid w:val="00590886"/>
    <w:rsid w:val="00594D17"/>
    <w:rsid w:val="0059656D"/>
    <w:rsid w:val="00596AE2"/>
    <w:rsid w:val="0059761E"/>
    <w:rsid w:val="005A008A"/>
    <w:rsid w:val="005A0099"/>
    <w:rsid w:val="005A1257"/>
    <w:rsid w:val="005A19F5"/>
    <w:rsid w:val="005A3D73"/>
    <w:rsid w:val="005A494A"/>
    <w:rsid w:val="005A6745"/>
    <w:rsid w:val="005B11B4"/>
    <w:rsid w:val="005B5998"/>
    <w:rsid w:val="005B7E4E"/>
    <w:rsid w:val="005C2795"/>
    <w:rsid w:val="005C339D"/>
    <w:rsid w:val="005C3946"/>
    <w:rsid w:val="005D00C8"/>
    <w:rsid w:val="005D06E4"/>
    <w:rsid w:val="005D1F92"/>
    <w:rsid w:val="005E0DDD"/>
    <w:rsid w:val="005E0DEB"/>
    <w:rsid w:val="005E1949"/>
    <w:rsid w:val="005E462E"/>
    <w:rsid w:val="005E47E7"/>
    <w:rsid w:val="005F5EB9"/>
    <w:rsid w:val="005F70E5"/>
    <w:rsid w:val="005F7C0A"/>
    <w:rsid w:val="00604EE9"/>
    <w:rsid w:val="00605051"/>
    <w:rsid w:val="00606A4A"/>
    <w:rsid w:val="00606BDC"/>
    <w:rsid w:val="0061090C"/>
    <w:rsid w:val="00612F8A"/>
    <w:rsid w:val="00616B98"/>
    <w:rsid w:val="00616E61"/>
    <w:rsid w:val="00621FEB"/>
    <w:rsid w:val="006239FD"/>
    <w:rsid w:val="006251FC"/>
    <w:rsid w:val="006254B8"/>
    <w:rsid w:val="00625796"/>
    <w:rsid w:val="00625C0A"/>
    <w:rsid w:val="006275E5"/>
    <w:rsid w:val="006307B7"/>
    <w:rsid w:val="00630A7E"/>
    <w:rsid w:val="00635102"/>
    <w:rsid w:val="00637608"/>
    <w:rsid w:val="0064079F"/>
    <w:rsid w:val="006421C5"/>
    <w:rsid w:val="0064475B"/>
    <w:rsid w:val="00644852"/>
    <w:rsid w:val="00646B8A"/>
    <w:rsid w:val="0065254B"/>
    <w:rsid w:val="00657B8B"/>
    <w:rsid w:val="00657EB1"/>
    <w:rsid w:val="0066567B"/>
    <w:rsid w:val="00665D8A"/>
    <w:rsid w:val="0066652F"/>
    <w:rsid w:val="00670CAB"/>
    <w:rsid w:val="0067109C"/>
    <w:rsid w:val="00671301"/>
    <w:rsid w:val="00672C4D"/>
    <w:rsid w:val="00673BA4"/>
    <w:rsid w:val="006742D4"/>
    <w:rsid w:val="00683168"/>
    <w:rsid w:val="006844BE"/>
    <w:rsid w:val="00691AD7"/>
    <w:rsid w:val="00692417"/>
    <w:rsid w:val="006926B1"/>
    <w:rsid w:val="00694CD8"/>
    <w:rsid w:val="006A020A"/>
    <w:rsid w:val="006A36E1"/>
    <w:rsid w:val="006A5D8D"/>
    <w:rsid w:val="006A6C8B"/>
    <w:rsid w:val="006B18B6"/>
    <w:rsid w:val="006B233E"/>
    <w:rsid w:val="006B2BEB"/>
    <w:rsid w:val="006B3458"/>
    <w:rsid w:val="006B4BE8"/>
    <w:rsid w:val="006B637E"/>
    <w:rsid w:val="006C0873"/>
    <w:rsid w:val="006C1198"/>
    <w:rsid w:val="006C2848"/>
    <w:rsid w:val="006C39DA"/>
    <w:rsid w:val="006C568C"/>
    <w:rsid w:val="006C687E"/>
    <w:rsid w:val="006C7D34"/>
    <w:rsid w:val="006D12CA"/>
    <w:rsid w:val="006D2BF4"/>
    <w:rsid w:val="006E1D99"/>
    <w:rsid w:val="006E20FA"/>
    <w:rsid w:val="006E33C8"/>
    <w:rsid w:val="006E529E"/>
    <w:rsid w:val="006E5BCC"/>
    <w:rsid w:val="006E6BF0"/>
    <w:rsid w:val="006E73F9"/>
    <w:rsid w:val="006F1B81"/>
    <w:rsid w:val="006F2F9D"/>
    <w:rsid w:val="006F2FDF"/>
    <w:rsid w:val="006F4019"/>
    <w:rsid w:val="006F41D9"/>
    <w:rsid w:val="006F533E"/>
    <w:rsid w:val="006F5CE1"/>
    <w:rsid w:val="006F6CFA"/>
    <w:rsid w:val="007014DC"/>
    <w:rsid w:val="00701650"/>
    <w:rsid w:val="00704ABD"/>
    <w:rsid w:val="00704E81"/>
    <w:rsid w:val="007050E7"/>
    <w:rsid w:val="00705FD5"/>
    <w:rsid w:val="0071041A"/>
    <w:rsid w:val="00710BFC"/>
    <w:rsid w:val="00710E80"/>
    <w:rsid w:val="007136F2"/>
    <w:rsid w:val="00714B8A"/>
    <w:rsid w:val="00716783"/>
    <w:rsid w:val="00721660"/>
    <w:rsid w:val="00721979"/>
    <w:rsid w:val="00722093"/>
    <w:rsid w:val="0072216E"/>
    <w:rsid w:val="007232FB"/>
    <w:rsid w:val="00723B2C"/>
    <w:rsid w:val="00723CDA"/>
    <w:rsid w:val="00730524"/>
    <w:rsid w:val="0073078C"/>
    <w:rsid w:val="0073640A"/>
    <w:rsid w:val="007366D2"/>
    <w:rsid w:val="00736EDA"/>
    <w:rsid w:val="0074003C"/>
    <w:rsid w:val="0074083F"/>
    <w:rsid w:val="00743174"/>
    <w:rsid w:val="00744077"/>
    <w:rsid w:val="0074502C"/>
    <w:rsid w:val="007460F8"/>
    <w:rsid w:val="00746323"/>
    <w:rsid w:val="00755332"/>
    <w:rsid w:val="00760298"/>
    <w:rsid w:val="00763DB5"/>
    <w:rsid w:val="00764BA7"/>
    <w:rsid w:val="0076572C"/>
    <w:rsid w:val="00770B68"/>
    <w:rsid w:val="00771697"/>
    <w:rsid w:val="00772822"/>
    <w:rsid w:val="00777096"/>
    <w:rsid w:val="007824A3"/>
    <w:rsid w:val="00783DC1"/>
    <w:rsid w:val="007842B0"/>
    <w:rsid w:val="00785E01"/>
    <w:rsid w:val="007864D6"/>
    <w:rsid w:val="00790E79"/>
    <w:rsid w:val="00791150"/>
    <w:rsid w:val="00792FDB"/>
    <w:rsid w:val="0079326C"/>
    <w:rsid w:val="007966A4"/>
    <w:rsid w:val="00796A98"/>
    <w:rsid w:val="00797295"/>
    <w:rsid w:val="007A2F3B"/>
    <w:rsid w:val="007B2C59"/>
    <w:rsid w:val="007B433D"/>
    <w:rsid w:val="007B67CF"/>
    <w:rsid w:val="007C3074"/>
    <w:rsid w:val="007C45F3"/>
    <w:rsid w:val="007C51BC"/>
    <w:rsid w:val="007C54F0"/>
    <w:rsid w:val="007D1B96"/>
    <w:rsid w:val="007D20C9"/>
    <w:rsid w:val="007D2110"/>
    <w:rsid w:val="007D34B7"/>
    <w:rsid w:val="007D4C7C"/>
    <w:rsid w:val="007D4E16"/>
    <w:rsid w:val="007D54B6"/>
    <w:rsid w:val="007D75A9"/>
    <w:rsid w:val="007E2FD0"/>
    <w:rsid w:val="007E3745"/>
    <w:rsid w:val="007E504F"/>
    <w:rsid w:val="007E6299"/>
    <w:rsid w:val="007E6EA4"/>
    <w:rsid w:val="007E7311"/>
    <w:rsid w:val="007F113E"/>
    <w:rsid w:val="007F11C9"/>
    <w:rsid w:val="007F6350"/>
    <w:rsid w:val="007F7EC7"/>
    <w:rsid w:val="0080218F"/>
    <w:rsid w:val="0080221E"/>
    <w:rsid w:val="0080376B"/>
    <w:rsid w:val="00803E49"/>
    <w:rsid w:val="00803F5D"/>
    <w:rsid w:val="008051A4"/>
    <w:rsid w:val="00805D11"/>
    <w:rsid w:val="0080646F"/>
    <w:rsid w:val="008104E7"/>
    <w:rsid w:val="0081073C"/>
    <w:rsid w:val="0081306A"/>
    <w:rsid w:val="008212BC"/>
    <w:rsid w:val="008247D2"/>
    <w:rsid w:val="008258AD"/>
    <w:rsid w:val="00826DFD"/>
    <w:rsid w:val="0082799C"/>
    <w:rsid w:val="00835EED"/>
    <w:rsid w:val="00840A8E"/>
    <w:rsid w:val="0084199D"/>
    <w:rsid w:val="00844D77"/>
    <w:rsid w:val="0084626C"/>
    <w:rsid w:val="008509D7"/>
    <w:rsid w:val="00850FF6"/>
    <w:rsid w:val="008527BD"/>
    <w:rsid w:val="008604E3"/>
    <w:rsid w:val="00861148"/>
    <w:rsid w:val="00861901"/>
    <w:rsid w:val="00865F95"/>
    <w:rsid w:val="00866547"/>
    <w:rsid w:val="008668DD"/>
    <w:rsid w:val="00874C35"/>
    <w:rsid w:val="00877DEE"/>
    <w:rsid w:val="00881C0C"/>
    <w:rsid w:val="0088633A"/>
    <w:rsid w:val="00886381"/>
    <w:rsid w:val="00886885"/>
    <w:rsid w:val="0089125B"/>
    <w:rsid w:val="00892959"/>
    <w:rsid w:val="008976B3"/>
    <w:rsid w:val="00897AE7"/>
    <w:rsid w:val="008A2CCC"/>
    <w:rsid w:val="008A3AC0"/>
    <w:rsid w:val="008A4351"/>
    <w:rsid w:val="008A68A7"/>
    <w:rsid w:val="008A6EA3"/>
    <w:rsid w:val="008B0E0A"/>
    <w:rsid w:val="008B5809"/>
    <w:rsid w:val="008B5F2B"/>
    <w:rsid w:val="008B70B6"/>
    <w:rsid w:val="008C30E5"/>
    <w:rsid w:val="008C3664"/>
    <w:rsid w:val="008C4BE0"/>
    <w:rsid w:val="008D3BA1"/>
    <w:rsid w:val="008D5985"/>
    <w:rsid w:val="008D6269"/>
    <w:rsid w:val="008D6DB3"/>
    <w:rsid w:val="008D727D"/>
    <w:rsid w:val="008E0789"/>
    <w:rsid w:val="008E5504"/>
    <w:rsid w:val="008E58FF"/>
    <w:rsid w:val="008E5DF4"/>
    <w:rsid w:val="008E62B1"/>
    <w:rsid w:val="008E6411"/>
    <w:rsid w:val="008E6C31"/>
    <w:rsid w:val="008E7385"/>
    <w:rsid w:val="008E768B"/>
    <w:rsid w:val="008F140C"/>
    <w:rsid w:val="008F339F"/>
    <w:rsid w:val="008F3630"/>
    <w:rsid w:val="008F38BB"/>
    <w:rsid w:val="008F60DB"/>
    <w:rsid w:val="008F7153"/>
    <w:rsid w:val="00901A93"/>
    <w:rsid w:val="00901D52"/>
    <w:rsid w:val="00910FFD"/>
    <w:rsid w:val="00911AE9"/>
    <w:rsid w:val="0091213C"/>
    <w:rsid w:val="00914E3B"/>
    <w:rsid w:val="0091530C"/>
    <w:rsid w:val="009173D9"/>
    <w:rsid w:val="0092200E"/>
    <w:rsid w:val="009230DC"/>
    <w:rsid w:val="00923F55"/>
    <w:rsid w:val="0092590E"/>
    <w:rsid w:val="009269B8"/>
    <w:rsid w:val="00930DAA"/>
    <w:rsid w:val="00931E6C"/>
    <w:rsid w:val="00935473"/>
    <w:rsid w:val="009355A7"/>
    <w:rsid w:val="00935E00"/>
    <w:rsid w:val="00936394"/>
    <w:rsid w:val="009407E1"/>
    <w:rsid w:val="00941B0B"/>
    <w:rsid w:val="00941E9B"/>
    <w:rsid w:val="00941FE1"/>
    <w:rsid w:val="00942774"/>
    <w:rsid w:val="00942DAB"/>
    <w:rsid w:val="00945379"/>
    <w:rsid w:val="009462EF"/>
    <w:rsid w:val="009463D8"/>
    <w:rsid w:val="00947B7F"/>
    <w:rsid w:val="009520A1"/>
    <w:rsid w:val="00954882"/>
    <w:rsid w:val="00955054"/>
    <w:rsid w:val="009555FE"/>
    <w:rsid w:val="00956B64"/>
    <w:rsid w:val="00957B25"/>
    <w:rsid w:val="00961999"/>
    <w:rsid w:val="00965749"/>
    <w:rsid w:val="00971573"/>
    <w:rsid w:val="00971818"/>
    <w:rsid w:val="00972ED7"/>
    <w:rsid w:val="00973521"/>
    <w:rsid w:val="00973E0E"/>
    <w:rsid w:val="00977819"/>
    <w:rsid w:val="00980CAD"/>
    <w:rsid w:val="0098303F"/>
    <w:rsid w:val="009848A1"/>
    <w:rsid w:val="00985A02"/>
    <w:rsid w:val="00985A7C"/>
    <w:rsid w:val="00987B90"/>
    <w:rsid w:val="00992425"/>
    <w:rsid w:val="00992B90"/>
    <w:rsid w:val="00992D30"/>
    <w:rsid w:val="009934A8"/>
    <w:rsid w:val="009949B2"/>
    <w:rsid w:val="009952B6"/>
    <w:rsid w:val="0099705F"/>
    <w:rsid w:val="009976B8"/>
    <w:rsid w:val="009A0C94"/>
    <w:rsid w:val="009A1485"/>
    <w:rsid w:val="009A2AD7"/>
    <w:rsid w:val="009A300B"/>
    <w:rsid w:val="009A3DA9"/>
    <w:rsid w:val="009A6D86"/>
    <w:rsid w:val="009A6D8F"/>
    <w:rsid w:val="009A7DEA"/>
    <w:rsid w:val="009B164B"/>
    <w:rsid w:val="009B2ACE"/>
    <w:rsid w:val="009B4F43"/>
    <w:rsid w:val="009B6425"/>
    <w:rsid w:val="009C326B"/>
    <w:rsid w:val="009C3831"/>
    <w:rsid w:val="009C3863"/>
    <w:rsid w:val="009C57A9"/>
    <w:rsid w:val="009C6E26"/>
    <w:rsid w:val="009C795D"/>
    <w:rsid w:val="009D175D"/>
    <w:rsid w:val="009D377E"/>
    <w:rsid w:val="009D4059"/>
    <w:rsid w:val="009E041C"/>
    <w:rsid w:val="009E0E5A"/>
    <w:rsid w:val="009E111D"/>
    <w:rsid w:val="009E38A4"/>
    <w:rsid w:val="009E6360"/>
    <w:rsid w:val="009E6424"/>
    <w:rsid w:val="009E77DB"/>
    <w:rsid w:val="009E7CDF"/>
    <w:rsid w:val="009F63B6"/>
    <w:rsid w:val="00A01957"/>
    <w:rsid w:val="00A02B18"/>
    <w:rsid w:val="00A06555"/>
    <w:rsid w:val="00A0665A"/>
    <w:rsid w:val="00A10A17"/>
    <w:rsid w:val="00A12733"/>
    <w:rsid w:val="00A13149"/>
    <w:rsid w:val="00A148EE"/>
    <w:rsid w:val="00A20916"/>
    <w:rsid w:val="00A20A2D"/>
    <w:rsid w:val="00A22947"/>
    <w:rsid w:val="00A22B8D"/>
    <w:rsid w:val="00A23562"/>
    <w:rsid w:val="00A30083"/>
    <w:rsid w:val="00A32D3D"/>
    <w:rsid w:val="00A3651F"/>
    <w:rsid w:val="00A4288D"/>
    <w:rsid w:val="00A4464D"/>
    <w:rsid w:val="00A44A6C"/>
    <w:rsid w:val="00A45553"/>
    <w:rsid w:val="00A459BD"/>
    <w:rsid w:val="00A47B32"/>
    <w:rsid w:val="00A548E4"/>
    <w:rsid w:val="00A55572"/>
    <w:rsid w:val="00A571AA"/>
    <w:rsid w:val="00A612D7"/>
    <w:rsid w:val="00A626C3"/>
    <w:rsid w:val="00A63F37"/>
    <w:rsid w:val="00A71DCB"/>
    <w:rsid w:val="00A73FDE"/>
    <w:rsid w:val="00A754A1"/>
    <w:rsid w:val="00A76514"/>
    <w:rsid w:val="00A77288"/>
    <w:rsid w:val="00A826A5"/>
    <w:rsid w:val="00A84B6D"/>
    <w:rsid w:val="00A852AB"/>
    <w:rsid w:val="00A85930"/>
    <w:rsid w:val="00A86EDE"/>
    <w:rsid w:val="00A870DC"/>
    <w:rsid w:val="00A94CC5"/>
    <w:rsid w:val="00A962A3"/>
    <w:rsid w:val="00A96387"/>
    <w:rsid w:val="00A97383"/>
    <w:rsid w:val="00A9796A"/>
    <w:rsid w:val="00AA2DDC"/>
    <w:rsid w:val="00AA433D"/>
    <w:rsid w:val="00AA5460"/>
    <w:rsid w:val="00AA69E9"/>
    <w:rsid w:val="00AA7815"/>
    <w:rsid w:val="00AA7E05"/>
    <w:rsid w:val="00AA7E96"/>
    <w:rsid w:val="00AB2E61"/>
    <w:rsid w:val="00AB2F4E"/>
    <w:rsid w:val="00AB5A6A"/>
    <w:rsid w:val="00AB5AD9"/>
    <w:rsid w:val="00AB632B"/>
    <w:rsid w:val="00AB6ADE"/>
    <w:rsid w:val="00AB7828"/>
    <w:rsid w:val="00AC05D7"/>
    <w:rsid w:val="00AC56F5"/>
    <w:rsid w:val="00AC71C4"/>
    <w:rsid w:val="00AD22FB"/>
    <w:rsid w:val="00AD4BD6"/>
    <w:rsid w:val="00AE075E"/>
    <w:rsid w:val="00AE1B02"/>
    <w:rsid w:val="00AE1CF6"/>
    <w:rsid w:val="00AE1FF3"/>
    <w:rsid w:val="00AE3364"/>
    <w:rsid w:val="00AE4107"/>
    <w:rsid w:val="00AE56AD"/>
    <w:rsid w:val="00AE6E8B"/>
    <w:rsid w:val="00AF1C17"/>
    <w:rsid w:val="00AF1F23"/>
    <w:rsid w:val="00AF4C8F"/>
    <w:rsid w:val="00AF51BE"/>
    <w:rsid w:val="00AF51C3"/>
    <w:rsid w:val="00AF6D29"/>
    <w:rsid w:val="00B02B16"/>
    <w:rsid w:val="00B02DE1"/>
    <w:rsid w:val="00B02FDA"/>
    <w:rsid w:val="00B034CD"/>
    <w:rsid w:val="00B040C2"/>
    <w:rsid w:val="00B07EF3"/>
    <w:rsid w:val="00B1021F"/>
    <w:rsid w:val="00B10744"/>
    <w:rsid w:val="00B12355"/>
    <w:rsid w:val="00B13133"/>
    <w:rsid w:val="00B141F4"/>
    <w:rsid w:val="00B14486"/>
    <w:rsid w:val="00B17B46"/>
    <w:rsid w:val="00B17FA1"/>
    <w:rsid w:val="00B17FF5"/>
    <w:rsid w:val="00B20B31"/>
    <w:rsid w:val="00B2196A"/>
    <w:rsid w:val="00B2590B"/>
    <w:rsid w:val="00B25AF7"/>
    <w:rsid w:val="00B26AD9"/>
    <w:rsid w:val="00B308BA"/>
    <w:rsid w:val="00B326EE"/>
    <w:rsid w:val="00B35574"/>
    <w:rsid w:val="00B37ABE"/>
    <w:rsid w:val="00B37DB0"/>
    <w:rsid w:val="00B40006"/>
    <w:rsid w:val="00B40090"/>
    <w:rsid w:val="00B42B06"/>
    <w:rsid w:val="00B4602E"/>
    <w:rsid w:val="00B465CF"/>
    <w:rsid w:val="00B4732B"/>
    <w:rsid w:val="00B47625"/>
    <w:rsid w:val="00B47BA9"/>
    <w:rsid w:val="00B50714"/>
    <w:rsid w:val="00B54173"/>
    <w:rsid w:val="00B5465A"/>
    <w:rsid w:val="00B54F56"/>
    <w:rsid w:val="00B5567A"/>
    <w:rsid w:val="00B57752"/>
    <w:rsid w:val="00B60C95"/>
    <w:rsid w:val="00B62F2E"/>
    <w:rsid w:val="00B646C5"/>
    <w:rsid w:val="00B64814"/>
    <w:rsid w:val="00B648CC"/>
    <w:rsid w:val="00B666AB"/>
    <w:rsid w:val="00B673B3"/>
    <w:rsid w:val="00B6751E"/>
    <w:rsid w:val="00B67DB9"/>
    <w:rsid w:val="00B719FC"/>
    <w:rsid w:val="00B73B45"/>
    <w:rsid w:val="00B74A8F"/>
    <w:rsid w:val="00B77FFA"/>
    <w:rsid w:val="00B80807"/>
    <w:rsid w:val="00B80E46"/>
    <w:rsid w:val="00B82E1D"/>
    <w:rsid w:val="00B90C4C"/>
    <w:rsid w:val="00B97C49"/>
    <w:rsid w:val="00BA28FC"/>
    <w:rsid w:val="00BA33B5"/>
    <w:rsid w:val="00BA66F4"/>
    <w:rsid w:val="00BA6B71"/>
    <w:rsid w:val="00BB021E"/>
    <w:rsid w:val="00BB29FA"/>
    <w:rsid w:val="00BB40BB"/>
    <w:rsid w:val="00BB4F50"/>
    <w:rsid w:val="00BB69D1"/>
    <w:rsid w:val="00BB7BCA"/>
    <w:rsid w:val="00BB7D07"/>
    <w:rsid w:val="00BB7D8D"/>
    <w:rsid w:val="00BC0E49"/>
    <w:rsid w:val="00BC1D36"/>
    <w:rsid w:val="00BC4EF1"/>
    <w:rsid w:val="00BC6BB6"/>
    <w:rsid w:val="00BD375B"/>
    <w:rsid w:val="00BD3B2D"/>
    <w:rsid w:val="00BD48AC"/>
    <w:rsid w:val="00BD5AB6"/>
    <w:rsid w:val="00BD693C"/>
    <w:rsid w:val="00BD6CAF"/>
    <w:rsid w:val="00BE102A"/>
    <w:rsid w:val="00BE1539"/>
    <w:rsid w:val="00BE17FA"/>
    <w:rsid w:val="00BE2951"/>
    <w:rsid w:val="00BE43CE"/>
    <w:rsid w:val="00BE547A"/>
    <w:rsid w:val="00BE7429"/>
    <w:rsid w:val="00BF05A1"/>
    <w:rsid w:val="00BF1584"/>
    <w:rsid w:val="00BF325F"/>
    <w:rsid w:val="00BF72F5"/>
    <w:rsid w:val="00C01FD1"/>
    <w:rsid w:val="00C02313"/>
    <w:rsid w:val="00C0239D"/>
    <w:rsid w:val="00C0325C"/>
    <w:rsid w:val="00C03A47"/>
    <w:rsid w:val="00C17880"/>
    <w:rsid w:val="00C238C7"/>
    <w:rsid w:val="00C24E02"/>
    <w:rsid w:val="00C273EA"/>
    <w:rsid w:val="00C32432"/>
    <w:rsid w:val="00C35A40"/>
    <w:rsid w:val="00C40641"/>
    <w:rsid w:val="00C506A2"/>
    <w:rsid w:val="00C508CA"/>
    <w:rsid w:val="00C510AA"/>
    <w:rsid w:val="00C51596"/>
    <w:rsid w:val="00C54B0F"/>
    <w:rsid w:val="00C56E2F"/>
    <w:rsid w:val="00C6020B"/>
    <w:rsid w:val="00C60629"/>
    <w:rsid w:val="00C61A1D"/>
    <w:rsid w:val="00C64883"/>
    <w:rsid w:val="00C64E7B"/>
    <w:rsid w:val="00C6504A"/>
    <w:rsid w:val="00C65D68"/>
    <w:rsid w:val="00C67016"/>
    <w:rsid w:val="00C70963"/>
    <w:rsid w:val="00C71C55"/>
    <w:rsid w:val="00C801EA"/>
    <w:rsid w:val="00C810F2"/>
    <w:rsid w:val="00C844C3"/>
    <w:rsid w:val="00C85574"/>
    <w:rsid w:val="00C876D6"/>
    <w:rsid w:val="00C905C0"/>
    <w:rsid w:val="00C907D0"/>
    <w:rsid w:val="00C90E6B"/>
    <w:rsid w:val="00C91A6B"/>
    <w:rsid w:val="00C9260B"/>
    <w:rsid w:val="00C92D2B"/>
    <w:rsid w:val="00C93F99"/>
    <w:rsid w:val="00CA1B39"/>
    <w:rsid w:val="00CA33DC"/>
    <w:rsid w:val="00CA34EB"/>
    <w:rsid w:val="00CA3FA2"/>
    <w:rsid w:val="00CA4190"/>
    <w:rsid w:val="00CA594E"/>
    <w:rsid w:val="00CB1AC0"/>
    <w:rsid w:val="00CB3659"/>
    <w:rsid w:val="00CB673D"/>
    <w:rsid w:val="00CC052A"/>
    <w:rsid w:val="00CC3597"/>
    <w:rsid w:val="00CC503F"/>
    <w:rsid w:val="00CC5531"/>
    <w:rsid w:val="00CD0DCF"/>
    <w:rsid w:val="00CD23C4"/>
    <w:rsid w:val="00CD5F93"/>
    <w:rsid w:val="00CD713C"/>
    <w:rsid w:val="00CD72D9"/>
    <w:rsid w:val="00CE3B8B"/>
    <w:rsid w:val="00CE421F"/>
    <w:rsid w:val="00CE473E"/>
    <w:rsid w:val="00CE7B75"/>
    <w:rsid w:val="00CF1A51"/>
    <w:rsid w:val="00CF3AA1"/>
    <w:rsid w:val="00CF3EFD"/>
    <w:rsid w:val="00CF4982"/>
    <w:rsid w:val="00CF747A"/>
    <w:rsid w:val="00CF7D3D"/>
    <w:rsid w:val="00D0121C"/>
    <w:rsid w:val="00D01683"/>
    <w:rsid w:val="00D01DEF"/>
    <w:rsid w:val="00D05BFE"/>
    <w:rsid w:val="00D11B4D"/>
    <w:rsid w:val="00D12ADF"/>
    <w:rsid w:val="00D15843"/>
    <w:rsid w:val="00D16AE2"/>
    <w:rsid w:val="00D22A9A"/>
    <w:rsid w:val="00D3128A"/>
    <w:rsid w:val="00D32E1A"/>
    <w:rsid w:val="00D347C4"/>
    <w:rsid w:val="00D37572"/>
    <w:rsid w:val="00D50998"/>
    <w:rsid w:val="00D509CA"/>
    <w:rsid w:val="00D50AF1"/>
    <w:rsid w:val="00D51EB5"/>
    <w:rsid w:val="00D54156"/>
    <w:rsid w:val="00D556C5"/>
    <w:rsid w:val="00D558DE"/>
    <w:rsid w:val="00D61EE7"/>
    <w:rsid w:val="00D62777"/>
    <w:rsid w:val="00D62E1E"/>
    <w:rsid w:val="00D65BE6"/>
    <w:rsid w:val="00D71FE6"/>
    <w:rsid w:val="00D72E6B"/>
    <w:rsid w:val="00D7530E"/>
    <w:rsid w:val="00D75F2A"/>
    <w:rsid w:val="00D77AE6"/>
    <w:rsid w:val="00D81166"/>
    <w:rsid w:val="00D81564"/>
    <w:rsid w:val="00D81955"/>
    <w:rsid w:val="00D85854"/>
    <w:rsid w:val="00D86B74"/>
    <w:rsid w:val="00D87696"/>
    <w:rsid w:val="00D9038B"/>
    <w:rsid w:val="00D94CDC"/>
    <w:rsid w:val="00DA12A2"/>
    <w:rsid w:val="00DA297D"/>
    <w:rsid w:val="00DA3606"/>
    <w:rsid w:val="00DA4DB1"/>
    <w:rsid w:val="00DA5155"/>
    <w:rsid w:val="00DA56B5"/>
    <w:rsid w:val="00DA5F95"/>
    <w:rsid w:val="00DA66D8"/>
    <w:rsid w:val="00DB16AC"/>
    <w:rsid w:val="00DB3153"/>
    <w:rsid w:val="00DB37AA"/>
    <w:rsid w:val="00DB7800"/>
    <w:rsid w:val="00DC3005"/>
    <w:rsid w:val="00DC346D"/>
    <w:rsid w:val="00DC3D89"/>
    <w:rsid w:val="00DC64BD"/>
    <w:rsid w:val="00DC72E3"/>
    <w:rsid w:val="00DC7CE9"/>
    <w:rsid w:val="00DD4134"/>
    <w:rsid w:val="00DD5A26"/>
    <w:rsid w:val="00DD5C7E"/>
    <w:rsid w:val="00DD5E48"/>
    <w:rsid w:val="00DD710F"/>
    <w:rsid w:val="00DD7E9B"/>
    <w:rsid w:val="00DE51E6"/>
    <w:rsid w:val="00DE6286"/>
    <w:rsid w:val="00DE7CD8"/>
    <w:rsid w:val="00DF0EAB"/>
    <w:rsid w:val="00E02B0A"/>
    <w:rsid w:val="00E05CF3"/>
    <w:rsid w:val="00E200D8"/>
    <w:rsid w:val="00E26075"/>
    <w:rsid w:val="00E32A36"/>
    <w:rsid w:val="00E35133"/>
    <w:rsid w:val="00E35DB3"/>
    <w:rsid w:val="00E36636"/>
    <w:rsid w:val="00E444B9"/>
    <w:rsid w:val="00E46E3A"/>
    <w:rsid w:val="00E523BF"/>
    <w:rsid w:val="00E5376C"/>
    <w:rsid w:val="00E54465"/>
    <w:rsid w:val="00E54758"/>
    <w:rsid w:val="00E547B7"/>
    <w:rsid w:val="00E5661D"/>
    <w:rsid w:val="00E60BE3"/>
    <w:rsid w:val="00E61751"/>
    <w:rsid w:val="00E61F9F"/>
    <w:rsid w:val="00E64417"/>
    <w:rsid w:val="00E65B80"/>
    <w:rsid w:val="00E66588"/>
    <w:rsid w:val="00E72746"/>
    <w:rsid w:val="00E72DEE"/>
    <w:rsid w:val="00E73ADF"/>
    <w:rsid w:val="00E751F3"/>
    <w:rsid w:val="00E85DCD"/>
    <w:rsid w:val="00E90596"/>
    <w:rsid w:val="00E939E5"/>
    <w:rsid w:val="00E977A8"/>
    <w:rsid w:val="00E978E1"/>
    <w:rsid w:val="00EA0080"/>
    <w:rsid w:val="00EA1506"/>
    <w:rsid w:val="00EA47B8"/>
    <w:rsid w:val="00EB2F6B"/>
    <w:rsid w:val="00EB5371"/>
    <w:rsid w:val="00EB5492"/>
    <w:rsid w:val="00EB6FC6"/>
    <w:rsid w:val="00EC348F"/>
    <w:rsid w:val="00EC358F"/>
    <w:rsid w:val="00EC4588"/>
    <w:rsid w:val="00EC50A9"/>
    <w:rsid w:val="00EC6B4E"/>
    <w:rsid w:val="00ED5DC5"/>
    <w:rsid w:val="00ED5E50"/>
    <w:rsid w:val="00EE0043"/>
    <w:rsid w:val="00EE0250"/>
    <w:rsid w:val="00EE2580"/>
    <w:rsid w:val="00EE44E7"/>
    <w:rsid w:val="00EE53F3"/>
    <w:rsid w:val="00EE55BC"/>
    <w:rsid w:val="00EE734C"/>
    <w:rsid w:val="00EE76AD"/>
    <w:rsid w:val="00EE77EC"/>
    <w:rsid w:val="00EF1572"/>
    <w:rsid w:val="00EF1F26"/>
    <w:rsid w:val="00EF1FDE"/>
    <w:rsid w:val="00EF2A63"/>
    <w:rsid w:val="00EF46EA"/>
    <w:rsid w:val="00EF63B9"/>
    <w:rsid w:val="00F00D34"/>
    <w:rsid w:val="00F074A6"/>
    <w:rsid w:val="00F10D19"/>
    <w:rsid w:val="00F13B4A"/>
    <w:rsid w:val="00F168F8"/>
    <w:rsid w:val="00F24E16"/>
    <w:rsid w:val="00F25042"/>
    <w:rsid w:val="00F25EB1"/>
    <w:rsid w:val="00F25EDA"/>
    <w:rsid w:val="00F27161"/>
    <w:rsid w:val="00F33AE8"/>
    <w:rsid w:val="00F34665"/>
    <w:rsid w:val="00F37695"/>
    <w:rsid w:val="00F415AF"/>
    <w:rsid w:val="00F43585"/>
    <w:rsid w:val="00F451A2"/>
    <w:rsid w:val="00F502B7"/>
    <w:rsid w:val="00F50C30"/>
    <w:rsid w:val="00F510AD"/>
    <w:rsid w:val="00F54B9D"/>
    <w:rsid w:val="00F60197"/>
    <w:rsid w:val="00F60595"/>
    <w:rsid w:val="00F632B7"/>
    <w:rsid w:val="00F64D37"/>
    <w:rsid w:val="00F65329"/>
    <w:rsid w:val="00F7049C"/>
    <w:rsid w:val="00F70524"/>
    <w:rsid w:val="00F70BC5"/>
    <w:rsid w:val="00F71B8C"/>
    <w:rsid w:val="00F71D11"/>
    <w:rsid w:val="00F809E9"/>
    <w:rsid w:val="00F834C4"/>
    <w:rsid w:val="00F856E5"/>
    <w:rsid w:val="00F85A26"/>
    <w:rsid w:val="00F925A7"/>
    <w:rsid w:val="00F9583A"/>
    <w:rsid w:val="00FA0213"/>
    <w:rsid w:val="00FA1644"/>
    <w:rsid w:val="00FA4950"/>
    <w:rsid w:val="00FA7BE5"/>
    <w:rsid w:val="00FB2FA9"/>
    <w:rsid w:val="00FB6CAD"/>
    <w:rsid w:val="00FC09BD"/>
    <w:rsid w:val="00FC1DE1"/>
    <w:rsid w:val="00FC32E8"/>
    <w:rsid w:val="00FC3E49"/>
    <w:rsid w:val="00FC460B"/>
    <w:rsid w:val="00FC54E0"/>
    <w:rsid w:val="00FD11F6"/>
    <w:rsid w:val="00FD2E86"/>
    <w:rsid w:val="00FD5DCA"/>
    <w:rsid w:val="00FD75AF"/>
    <w:rsid w:val="00FE33D0"/>
    <w:rsid w:val="00FE6648"/>
    <w:rsid w:val="00FE69E0"/>
    <w:rsid w:val="00FE70A5"/>
    <w:rsid w:val="00FF302B"/>
    <w:rsid w:val="00FF45B7"/>
    <w:rsid w:val="00FF4FC2"/>
    <w:rsid w:val="00FF6B61"/>
    <w:rsid w:val="00FF7B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D9A272"/>
  <w15:chartTrackingRefBased/>
  <w15:docId w15:val="{FAA89C83-E9DB-4547-886A-9041AC0EC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5E01"/>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785E01"/>
    <w:pPr>
      <w:tabs>
        <w:tab w:val="center" w:pos="4536"/>
        <w:tab w:val="right" w:pos="9072"/>
      </w:tabs>
    </w:pPr>
  </w:style>
  <w:style w:type="character" w:customStyle="1" w:styleId="KopfzeileZchn">
    <w:name w:val="Kopfzeile Zchn"/>
    <w:basedOn w:val="Absatz-Standardschriftart"/>
    <w:link w:val="Kopfzeile"/>
    <w:rsid w:val="00785E01"/>
    <w:rPr>
      <w:rFonts w:ascii="Times New Roman" w:eastAsia="Times New Roman" w:hAnsi="Times New Roman" w:cs="Times New Roman"/>
      <w:sz w:val="24"/>
      <w:szCs w:val="24"/>
      <w:lang w:eastAsia="de-DE"/>
    </w:rPr>
  </w:style>
  <w:style w:type="paragraph" w:customStyle="1" w:styleId="Default">
    <w:name w:val="Default"/>
    <w:rsid w:val="00785E01"/>
    <w:pPr>
      <w:autoSpaceDE w:val="0"/>
      <w:autoSpaceDN w:val="0"/>
      <w:adjustRightInd w:val="0"/>
      <w:spacing w:after="0" w:line="240" w:lineRule="auto"/>
    </w:pPr>
    <w:rPr>
      <w:rFonts w:ascii="Arial" w:eastAsia="Times New Roman" w:hAnsi="Arial" w:cs="Arial"/>
      <w:color w:val="000000"/>
      <w:sz w:val="24"/>
      <w:szCs w:val="24"/>
      <w:lang w:eastAsia="de-DE"/>
    </w:rPr>
  </w:style>
  <w:style w:type="paragraph" w:styleId="Fuzeile">
    <w:name w:val="footer"/>
    <w:basedOn w:val="Standard"/>
    <w:link w:val="FuzeileZchn"/>
    <w:uiPriority w:val="99"/>
    <w:unhideWhenUsed/>
    <w:rsid w:val="00785E01"/>
    <w:pPr>
      <w:tabs>
        <w:tab w:val="center" w:pos="4536"/>
        <w:tab w:val="right" w:pos="9072"/>
      </w:tabs>
    </w:pPr>
  </w:style>
  <w:style w:type="character" w:customStyle="1" w:styleId="FuzeileZchn">
    <w:name w:val="Fußzeile Zchn"/>
    <w:basedOn w:val="Absatz-Standardschriftart"/>
    <w:link w:val="Fuzeile"/>
    <w:uiPriority w:val="99"/>
    <w:rsid w:val="00785E01"/>
    <w:rPr>
      <w:rFonts w:ascii="Times New Roman" w:eastAsia="Times New Roman" w:hAnsi="Times New Roman" w:cs="Times New Roman"/>
      <w:sz w:val="24"/>
      <w:szCs w:val="24"/>
      <w:lang w:eastAsia="de-DE"/>
    </w:rPr>
  </w:style>
  <w:style w:type="character" w:styleId="Hyperlink">
    <w:name w:val="Hyperlink"/>
    <w:basedOn w:val="Absatz-Standardschriftart"/>
    <w:uiPriority w:val="99"/>
    <w:semiHidden/>
    <w:unhideWhenUsed/>
    <w:rsid w:val="00AD4BD6"/>
    <w:rPr>
      <w:color w:val="0000FF"/>
      <w:u w:val="single"/>
    </w:rPr>
  </w:style>
  <w:style w:type="character" w:styleId="Fett">
    <w:name w:val="Strong"/>
    <w:basedOn w:val="Absatz-Standardschriftart"/>
    <w:uiPriority w:val="22"/>
    <w:qFormat/>
    <w:rsid w:val="00DA297D"/>
    <w:rPr>
      <w:b/>
      <w:bCs/>
    </w:rPr>
  </w:style>
  <w:style w:type="paragraph" w:styleId="Listenabsatz">
    <w:name w:val="List Paragraph"/>
    <w:basedOn w:val="Standard"/>
    <w:uiPriority w:val="34"/>
    <w:qFormat/>
    <w:rsid w:val="007232FB"/>
    <w:pPr>
      <w:ind w:left="720"/>
    </w:pPr>
    <w:rPr>
      <w:rFonts w:ascii="Calibri" w:eastAsiaTheme="minorHAnsi" w:hAnsi="Calibri" w:cs="Calibri"/>
      <w:sz w:val="22"/>
      <w:szCs w:val="22"/>
      <w:lang w:eastAsia="en-US"/>
    </w:rPr>
  </w:style>
  <w:style w:type="paragraph" w:styleId="Funotentext">
    <w:name w:val="footnote text"/>
    <w:basedOn w:val="Standard"/>
    <w:link w:val="FunotentextZchn"/>
    <w:uiPriority w:val="99"/>
    <w:semiHidden/>
    <w:unhideWhenUsed/>
    <w:rsid w:val="0074003C"/>
    <w:rPr>
      <w:sz w:val="20"/>
      <w:szCs w:val="20"/>
    </w:rPr>
  </w:style>
  <w:style w:type="character" w:customStyle="1" w:styleId="FunotentextZchn">
    <w:name w:val="Fußnotentext Zchn"/>
    <w:basedOn w:val="Absatz-Standardschriftart"/>
    <w:link w:val="Funotentext"/>
    <w:uiPriority w:val="99"/>
    <w:semiHidden/>
    <w:rsid w:val="0074003C"/>
    <w:rPr>
      <w:rFonts w:ascii="Times New Roman" w:eastAsia="Times New Roman" w:hAnsi="Times New Roman" w:cs="Times New Roman"/>
      <w:sz w:val="20"/>
      <w:szCs w:val="20"/>
      <w:lang w:eastAsia="de-DE"/>
    </w:rPr>
  </w:style>
  <w:style w:type="character" w:styleId="Funotenzeichen">
    <w:name w:val="footnote reference"/>
    <w:basedOn w:val="Absatz-Standardschriftart"/>
    <w:uiPriority w:val="99"/>
    <w:semiHidden/>
    <w:unhideWhenUsed/>
    <w:rsid w:val="0074003C"/>
    <w:rPr>
      <w:vertAlign w:val="superscript"/>
    </w:rPr>
  </w:style>
  <w:style w:type="paragraph" w:styleId="berarbeitung">
    <w:name w:val="Revision"/>
    <w:hidden/>
    <w:uiPriority w:val="99"/>
    <w:semiHidden/>
    <w:rsid w:val="00621FEB"/>
    <w:pPr>
      <w:spacing w:after="0" w:line="240" w:lineRule="auto"/>
    </w:pPr>
    <w:rPr>
      <w:rFonts w:ascii="Times New Roman" w:eastAsia="Times New Roman" w:hAnsi="Times New Roman" w:cs="Times New Roman"/>
      <w:sz w:val="24"/>
      <w:szCs w:val="24"/>
      <w:lang w:eastAsia="de-DE"/>
    </w:rPr>
  </w:style>
  <w:style w:type="character" w:styleId="Kommentarzeichen">
    <w:name w:val="annotation reference"/>
    <w:basedOn w:val="Absatz-Standardschriftart"/>
    <w:uiPriority w:val="99"/>
    <w:semiHidden/>
    <w:unhideWhenUsed/>
    <w:rsid w:val="001A1180"/>
    <w:rPr>
      <w:sz w:val="16"/>
      <w:szCs w:val="16"/>
    </w:rPr>
  </w:style>
  <w:style w:type="paragraph" w:styleId="Kommentartext">
    <w:name w:val="annotation text"/>
    <w:basedOn w:val="Standard"/>
    <w:link w:val="KommentartextZchn"/>
    <w:uiPriority w:val="99"/>
    <w:unhideWhenUsed/>
    <w:rsid w:val="001A1180"/>
    <w:rPr>
      <w:sz w:val="20"/>
      <w:szCs w:val="20"/>
    </w:rPr>
  </w:style>
  <w:style w:type="character" w:customStyle="1" w:styleId="KommentartextZchn">
    <w:name w:val="Kommentartext Zchn"/>
    <w:basedOn w:val="Absatz-Standardschriftart"/>
    <w:link w:val="Kommentartext"/>
    <w:uiPriority w:val="99"/>
    <w:rsid w:val="001A1180"/>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1A1180"/>
    <w:rPr>
      <w:b/>
      <w:bCs/>
    </w:rPr>
  </w:style>
  <w:style w:type="character" w:customStyle="1" w:styleId="KommentarthemaZchn">
    <w:name w:val="Kommentarthema Zchn"/>
    <w:basedOn w:val="KommentartextZchn"/>
    <w:link w:val="Kommentarthema"/>
    <w:uiPriority w:val="99"/>
    <w:semiHidden/>
    <w:rsid w:val="001A1180"/>
    <w:rPr>
      <w:rFonts w:ascii="Times New Roman" w:eastAsia="Times New Roman" w:hAnsi="Times New Roman"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9466334">
      <w:bodyDiv w:val="1"/>
      <w:marLeft w:val="0"/>
      <w:marRight w:val="0"/>
      <w:marTop w:val="0"/>
      <w:marBottom w:val="0"/>
      <w:divBdr>
        <w:top w:val="none" w:sz="0" w:space="0" w:color="auto"/>
        <w:left w:val="none" w:sz="0" w:space="0" w:color="auto"/>
        <w:bottom w:val="none" w:sz="0" w:space="0" w:color="auto"/>
        <w:right w:val="none" w:sz="0" w:space="0" w:color="auto"/>
      </w:divBdr>
    </w:div>
    <w:div w:id="1054886215">
      <w:bodyDiv w:val="1"/>
      <w:marLeft w:val="0"/>
      <w:marRight w:val="0"/>
      <w:marTop w:val="0"/>
      <w:marBottom w:val="0"/>
      <w:divBdr>
        <w:top w:val="none" w:sz="0" w:space="0" w:color="auto"/>
        <w:left w:val="none" w:sz="0" w:space="0" w:color="auto"/>
        <w:bottom w:val="none" w:sz="0" w:space="0" w:color="auto"/>
        <w:right w:val="none" w:sz="0" w:space="0" w:color="auto"/>
      </w:divBdr>
    </w:div>
    <w:div w:id="1200895901">
      <w:bodyDiv w:val="1"/>
      <w:marLeft w:val="0"/>
      <w:marRight w:val="0"/>
      <w:marTop w:val="0"/>
      <w:marBottom w:val="0"/>
      <w:divBdr>
        <w:top w:val="none" w:sz="0" w:space="0" w:color="auto"/>
        <w:left w:val="none" w:sz="0" w:space="0" w:color="auto"/>
        <w:bottom w:val="none" w:sz="0" w:space="0" w:color="auto"/>
        <w:right w:val="none" w:sz="0" w:space="0" w:color="auto"/>
      </w:divBdr>
    </w:div>
    <w:div w:id="1349719670">
      <w:bodyDiv w:val="1"/>
      <w:marLeft w:val="0"/>
      <w:marRight w:val="0"/>
      <w:marTop w:val="0"/>
      <w:marBottom w:val="0"/>
      <w:divBdr>
        <w:top w:val="none" w:sz="0" w:space="0" w:color="auto"/>
        <w:left w:val="none" w:sz="0" w:space="0" w:color="auto"/>
        <w:bottom w:val="none" w:sz="0" w:space="0" w:color="auto"/>
        <w:right w:val="none" w:sz="0" w:space="0" w:color="auto"/>
      </w:divBdr>
    </w:div>
    <w:div w:id="1777140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d0576c7-796e-47fb-bf46-ae2fea9b12c5" xsi:nil="true"/>
    <lcf76f155ced4ddcb4097134ff3c332f xmlns="d0889fd2-9677-450e-8bf6-5bf243423e2d">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73921E2A6103364A93F8CE8B8A6F8DE2" ma:contentTypeVersion="18" ma:contentTypeDescription="Ein neues Dokument erstellen." ma:contentTypeScope="" ma:versionID="943d777809e6fdde382129bf0216887a">
  <xsd:schema xmlns:xsd="http://www.w3.org/2001/XMLSchema" xmlns:xs="http://www.w3.org/2001/XMLSchema" xmlns:p="http://schemas.microsoft.com/office/2006/metadata/properties" xmlns:ns2="d0889fd2-9677-450e-8bf6-5bf243423e2d" xmlns:ns3="7d0576c7-796e-47fb-bf46-ae2fea9b12c5" targetNamespace="http://schemas.microsoft.com/office/2006/metadata/properties" ma:root="true" ma:fieldsID="e8cc2cb4fbcaac124d0632589a91b9a5" ns2:_="" ns3:_="">
    <xsd:import namespace="d0889fd2-9677-450e-8bf6-5bf243423e2d"/>
    <xsd:import namespace="7d0576c7-796e-47fb-bf46-ae2fea9b12c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889fd2-9677-450e-8bf6-5bf243423e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11397f97-4821-4dde-8d94-77a93b91dcd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0576c7-796e-47fb-bf46-ae2fea9b12c5"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9782ff0c-2370-438f-8c1b-7c080ba2f088}" ma:internalName="TaxCatchAll" ma:showField="CatchAllData" ma:web="7d0576c7-796e-47fb-bf46-ae2fea9b12c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A3B5FC-FE2F-4840-866B-029838EF6659}">
  <ds:schemaRefs>
    <ds:schemaRef ds:uri="http://schemas.microsoft.com/office/2006/metadata/properties"/>
    <ds:schemaRef ds:uri="http://schemas.microsoft.com/office/infopath/2007/PartnerControls"/>
    <ds:schemaRef ds:uri="7d0576c7-796e-47fb-bf46-ae2fea9b12c5"/>
    <ds:schemaRef ds:uri="d0889fd2-9677-450e-8bf6-5bf243423e2d"/>
  </ds:schemaRefs>
</ds:datastoreItem>
</file>

<file path=customXml/itemProps2.xml><?xml version="1.0" encoding="utf-8"?>
<ds:datastoreItem xmlns:ds="http://schemas.openxmlformats.org/officeDocument/2006/customXml" ds:itemID="{B4828284-025C-4859-B10F-9E21F6307086}">
  <ds:schemaRefs>
    <ds:schemaRef ds:uri="http://schemas.openxmlformats.org/officeDocument/2006/bibliography"/>
  </ds:schemaRefs>
</ds:datastoreItem>
</file>

<file path=customXml/itemProps3.xml><?xml version="1.0" encoding="utf-8"?>
<ds:datastoreItem xmlns:ds="http://schemas.openxmlformats.org/officeDocument/2006/customXml" ds:itemID="{E46DC584-19A6-499C-A70A-46C9E2133E54}">
  <ds:schemaRefs>
    <ds:schemaRef ds:uri="http://schemas.microsoft.com/sharepoint/v3/contenttype/forms"/>
  </ds:schemaRefs>
</ds:datastoreItem>
</file>

<file path=customXml/itemProps4.xml><?xml version="1.0" encoding="utf-8"?>
<ds:datastoreItem xmlns:ds="http://schemas.openxmlformats.org/officeDocument/2006/customXml" ds:itemID="{83A6C3B1-9EB4-480F-857A-0361E39B83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889fd2-9677-450e-8bf6-5bf243423e2d"/>
    <ds:schemaRef ds:uri="7d0576c7-796e-47fb-bf46-ae2fea9b12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726</Words>
  <Characters>4576</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Maik Hünefeld</dc:creator>
  <cp:keywords/>
  <dc:description/>
  <cp:lastModifiedBy>Barbara Wallrafen</cp:lastModifiedBy>
  <cp:revision>22</cp:revision>
  <dcterms:created xsi:type="dcterms:W3CDTF">2024-01-24T13:15:00Z</dcterms:created>
  <dcterms:modified xsi:type="dcterms:W3CDTF">2024-03-25T07:39:00Z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0x01010073921E2A6103364A93F8CE8B8A6F8DE2</vt:lpwstr>
  </property>
  <property fmtid="{D5CDD505-2E9C-101B-9397-08002B2CF9AE}" pid="3" name="MediaServiceImageTags">
    <vt:lpwstr/>
  </property>
</Properties>
</file>